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E" w:rsidRPr="00387283" w:rsidRDefault="005F160D" w:rsidP="00020F0E">
      <w:pPr>
        <w:ind w:left="-98" w:right="-621"/>
        <w:rPr>
          <w:sz w:val="8"/>
        </w:rPr>
      </w:pPr>
      <w:r>
        <w:rPr>
          <w:noProof/>
          <w:sz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8.7pt;margin-top:-1.65pt;width:551pt;height:.05pt;flip:x;z-index:251652608" o:connectortype="straight" strokecolor="#5a8b25" strokeweight="1.5pt"/>
        </w:pict>
      </w:r>
      <w:r w:rsidR="001E571E" w:rsidRPr="001E571E">
        <w:rPr>
          <w:i/>
          <w:noProof/>
          <w:sz w:val="28"/>
          <w:szCs w:val="28"/>
        </w:rPr>
        <w:pict>
          <v:shape id="_x0000_s1031" type="#_x0000_t32" style="position:absolute;left:0;text-align:left;margin-left:512.3pt;margin-top:-.65pt;width:0;height:738.8pt;z-index:251657728" o:connectortype="straight" strokecolor="#5a8b25" strokeweight="1.5pt"/>
        </w:pict>
      </w:r>
      <w:r w:rsidR="001E571E">
        <w:rPr>
          <w:noProof/>
          <w:sz w:val="8"/>
        </w:rPr>
        <w:pict>
          <v:shape id="_x0000_s1027" type="#_x0000_t32" style="position:absolute;left:0;text-align:left;margin-left:-38.7pt;margin-top:-.65pt;width:0;height:731.8pt;z-index:251653632" o:connectortype="straight" strokecolor="#5a8b25" strokeweight="1.5pt"/>
        </w:pict>
      </w:r>
      <w:r w:rsidR="001E571E">
        <w:rPr>
          <w:noProof/>
          <w:sz w:val="8"/>
        </w:rPr>
        <w:pict>
          <v:shape id="_x0000_s1028" type="#_x0000_t32" style="position:absolute;left:0;text-align:left;margin-left:539.75pt;margin-top:-.65pt;width:0;height:761.1pt;flip:x;z-index:251654656" o:connectortype="straight" strokecolor="#5a8b25" strokeweight="1.5pt"/>
        </w:pict>
      </w:r>
    </w:p>
    <w:p w:rsidR="00020F0E" w:rsidRDefault="00020F0E" w:rsidP="00020F0E">
      <w:r>
        <w:rPr>
          <w:noProof/>
        </w:rPr>
        <w:drawing>
          <wp:inline distT="0" distB="0" distL="0" distR="0">
            <wp:extent cx="1065530" cy="1073150"/>
            <wp:effectExtent l="19050" t="0" r="1270" b="0"/>
            <wp:docPr id="3" name="Immagine 1" descr="CE18C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18C3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l="8801" t="8255" r="18231" b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7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.55pt;width:439.35pt;height:88.3pt;z-index:251655680;mso-position-horizontal-relative:text;mso-position-vertical-relative:text" stroked="f">
            <v:textbox style="mso-next-textbox:#_x0000_s1026">
              <w:txbxContent>
                <w:p w:rsidR="00020F0E" w:rsidRPr="00301412" w:rsidRDefault="00020F0E" w:rsidP="00020F0E">
                  <w:pPr>
                    <w:spacing w:line="288" w:lineRule="auto"/>
                    <w:ind w:right="133"/>
                    <w:jc w:val="center"/>
                    <w:rPr>
                      <w:rFonts w:ascii="Calisto MT" w:hAnsi="Calisto MT"/>
                      <w:b/>
                      <w:smallCaps/>
                      <w:sz w:val="32"/>
                    </w:rPr>
                  </w:pPr>
                  <w:r w:rsidRPr="00301412">
                    <w:rPr>
                      <w:rFonts w:ascii="Calisto MT" w:hAnsi="Calisto MT"/>
                      <w:b/>
                      <w:smallCaps/>
                      <w:sz w:val="32"/>
                    </w:rPr>
                    <w:t>Un</w:t>
                  </w:r>
                  <w:r>
                    <w:rPr>
                      <w:rFonts w:ascii="Calisto MT" w:hAnsi="Calisto MT"/>
                      <w:b/>
                      <w:smallCaps/>
                      <w:sz w:val="32"/>
                    </w:rPr>
                    <w:t>iversità degli Studi di  Napoli  ''Federico II''</w:t>
                  </w:r>
                </w:p>
                <w:p w:rsidR="00020F0E" w:rsidRDefault="00020F0E" w:rsidP="00020F0E">
                  <w:pPr>
                    <w:spacing w:line="288" w:lineRule="auto"/>
                    <w:jc w:val="center"/>
                    <w:rPr>
                      <w:rFonts w:ascii="Calisto MT" w:hAnsi="Calisto MT"/>
                      <w:sz w:val="36"/>
                      <w:szCs w:val="36"/>
                    </w:rPr>
                  </w:pPr>
                  <w:r w:rsidRPr="00F81952">
                    <w:rPr>
                      <w:rFonts w:ascii="Calisto MT" w:hAnsi="Calisto MT"/>
                      <w:sz w:val="36"/>
                      <w:szCs w:val="36"/>
                    </w:rPr>
                    <w:t>Scuola di Medicina e Chirurgia</w:t>
                  </w:r>
                </w:p>
                <w:p w:rsidR="00020F0E" w:rsidRDefault="00020F0E" w:rsidP="00020F0E">
                  <w:pPr>
                    <w:spacing w:line="288" w:lineRule="auto"/>
                    <w:rPr>
                      <w:rFonts w:ascii="Calisto MT" w:hAnsi="Calisto MT"/>
                    </w:rPr>
                  </w:pPr>
                  <w:r w:rsidRPr="00020F0E">
                    <w:rPr>
                      <w:rFonts w:ascii="Calisto MT" w:hAnsi="Calisto MT"/>
                    </w:rPr>
                    <w:t>Dipartimento di Neuros</w:t>
                  </w:r>
                  <w:r>
                    <w:rPr>
                      <w:rFonts w:ascii="Calisto MT" w:hAnsi="Calisto MT"/>
                    </w:rPr>
                    <w:t>cienze Scienze Riproduttive ed Odo</w:t>
                  </w:r>
                  <w:r w:rsidRPr="00020F0E">
                    <w:rPr>
                      <w:rFonts w:ascii="Calisto MT" w:hAnsi="Calisto MT"/>
                    </w:rPr>
                    <w:t>ntostomatologiche</w:t>
                  </w:r>
                </w:p>
                <w:p w:rsidR="00FB522C" w:rsidRPr="005D64C9" w:rsidRDefault="005D64C9" w:rsidP="005D64C9">
                  <w:pPr>
                    <w:spacing w:line="288" w:lineRule="auto"/>
                    <w:jc w:val="center"/>
                    <w:rPr>
                      <w:rFonts w:ascii="Calisto MT" w:hAnsi="Calisto MT"/>
                      <w:b/>
                      <w:sz w:val="32"/>
                      <w:szCs w:val="32"/>
                      <w:lang w:val="en-US"/>
                    </w:rPr>
                  </w:pPr>
                  <w:r w:rsidRPr="005D64C9">
                    <w:rPr>
                      <w:rFonts w:ascii="Calisto MT" w:hAnsi="Calisto MT"/>
                      <w:b/>
                      <w:sz w:val="32"/>
                      <w:szCs w:val="32"/>
                      <w:lang w:val="en-US"/>
                    </w:rPr>
                    <w:t>Corso di Studi in Ostetricia</w:t>
                  </w:r>
                </w:p>
              </w:txbxContent>
            </v:textbox>
          </v:shape>
        </w:pict>
      </w:r>
    </w:p>
    <w:p w:rsidR="00020F0E" w:rsidRPr="00387283" w:rsidRDefault="00020F0E" w:rsidP="00020F0E">
      <w:pPr>
        <w:rPr>
          <w:sz w:val="6"/>
        </w:rPr>
      </w:pPr>
    </w:p>
    <w:p w:rsidR="00020F0E" w:rsidRPr="0004663E" w:rsidRDefault="001E571E" w:rsidP="00020F0E">
      <w:pPr>
        <w:rPr>
          <w:sz w:val="28"/>
        </w:rPr>
      </w:pPr>
      <w:r w:rsidRPr="001E571E">
        <w:rPr>
          <w:noProof/>
          <w:sz w:val="8"/>
        </w:rPr>
        <w:pict>
          <v:shape id="_x0000_s1030" type="#_x0000_t32" style="position:absolute;margin-left:.75pt;margin-top:1.75pt;width:82.3pt;height:0;flip:x;z-index:251656704" o:connectortype="straight" strokecolor="#5a8b25" strokeweight="1.5pt"/>
        </w:pict>
      </w:r>
      <w:r w:rsidR="00020F0E">
        <w:t xml:space="preserve"> </w:t>
      </w:r>
      <w:bookmarkStart w:id="0" w:name="_GoBack"/>
      <w:bookmarkEnd w:id="0"/>
    </w:p>
    <w:p w:rsidR="00020F0E" w:rsidRPr="00005D66" w:rsidRDefault="00020F0E" w:rsidP="00FB522C">
      <w:pPr>
        <w:rPr>
          <w:i/>
          <w:sz w:val="28"/>
          <w:szCs w:val="28"/>
        </w:rPr>
      </w:pPr>
      <w:r w:rsidRPr="0004663E">
        <w:rPr>
          <w:sz w:val="28"/>
        </w:rPr>
        <w:t xml:space="preserve">  </w:t>
      </w:r>
    </w:p>
    <w:p w:rsidR="00020F0E" w:rsidRPr="00005D66" w:rsidRDefault="00020F0E" w:rsidP="00020F0E">
      <w:pPr>
        <w:ind w:left="142"/>
        <w:rPr>
          <w:i/>
          <w:sz w:val="28"/>
          <w:szCs w:val="28"/>
        </w:rPr>
      </w:pPr>
      <w:r w:rsidRPr="00005D66">
        <w:rPr>
          <w:i/>
          <w:sz w:val="28"/>
          <w:szCs w:val="28"/>
        </w:rPr>
        <w:t xml:space="preserve">  </w:t>
      </w:r>
    </w:p>
    <w:p w:rsidR="00020F0E" w:rsidRPr="00FB522C" w:rsidRDefault="00FB522C" w:rsidP="00FB522C">
      <w:pPr>
        <w:ind w:left="142" w:right="425"/>
        <w:jc w:val="both"/>
        <w:rPr>
          <w:sz w:val="28"/>
          <w:szCs w:val="28"/>
        </w:rPr>
      </w:pPr>
      <w:r w:rsidRPr="00FB522C">
        <w:rPr>
          <w:b/>
          <w:i/>
          <w:sz w:val="32"/>
          <w:szCs w:val="32"/>
        </w:rPr>
        <w:t>Finalità ADE</w:t>
      </w:r>
      <w:r w:rsidRPr="00FB522C">
        <w:rPr>
          <w:i/>
          <w:sz w:val="32"/>
          <w:szCs w:val="32"/>
        </w:rPr>
        <w:t>: orientare e sensibilizzare sempre di più le future generazioni di ostetriche  verso l’attività di ricerca di settore (ginecologica, ostetrica e neonatale), implementando nuovi  modelli  e strumenti di applicazione della ricerca empirica, dell’analisi dell’applicazione statistica, degli strumenti di ricerca, della comunicazione della ricerca, nonché della soddisfazione del cliente.</w:t>
      </w:r>
      <w:r w:rsidR="00020F0E" w:rsidRPr="00FB522C">
        <w:rPr>
          <w:i/>
          <w:sz w:val="32"/>
          <w:szCs w:val="32"/>
        </w:rPr>
        <w:t xml:space="preserve">                                  </w:t>
      </w:r>
      <w:r w:rsidR="00020F0E" w:rsidRPr="00FB522C">
        <w:rPr>
          <w:sz w:val="28"/>
          <w:szCs w:val="28"/>
        </w:rPr>
        <w:t xml:space="preserve">                                                         </w:t>
      </w:r>
    </w:p>
    <w:p w:rsidR="00FB522C" w:rsidRPr="00020F0E" w:rsidRDefault="00FB522C" w:rsidP="00FB522C">
      <w:pPr>
        <w:rPr>
          <w:sz w:val="28"/>
          <w:szCs w:val="28"/>
        </w:rPr>
      </w:pPr>
    </w:p>
    <w:p w:rsidR="00020F0E" w:rsidRDefault="00020F0E" w:rsidP="00020F0E">
      <w:pPr>
        <w:ind w:left="142"/>
        <w:rPr>
          <w:sz w:val="28"/>
          <w:szCs w:val="28"/>
        </w:rPr>
      </w:pPr>
      <w:r w:rsidRPr="00F06E5F">
        <w:rPr>
          <w:b/>
          <w:sz w:val="28"/>
          <w:szCs w:val="28"/>
        </w:rPr>
        <w:t>ADE</w:t>
      </w:r>
      <w:r>
        <w:rPr>
          <w:sz w:val="28"/>
          <w:szCs w:val="28"/>
        </w:rPr>
        <w:t xml:space="preserve"> III ANNO I SEMESTRE organizzata in  quattro Seminari ad integrazione del </w:t>
      </w:r>
    </w:p>
    <w:p w:rsidR="00020F0E" w:rsidRDefault="00F06E5F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0F0E">
        <w:rPr>
          <w:sz w:val="28"/>
          <w:szCs w:val="28"/>
        </w:rPr>
        <w:t xml:space="preserve">Corso integrato di: “ Metodologia della Ricerca Infermieristica” aa 2017/2018 </w:t>
      </w:r>
    </w:p>
    <w:p w:rsidR="00C864D8" w:rsidRDefault="00F06E5F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0F0E">
        <w:rPr>
          <w:sz w:val="28"/>
          <w:szCs w:val="28"/>
        </w:rPr>
        <w:t>Cds in Ostetricia.</w:t>
      </w:r>
      <w:r w:rsidR="00C864D8">
        <w:rPr>
          <w:sz w:val="28"/>
          <w:szCs w:val="28"/>
        </w:rPr>
        <w:t xml:space="preserve"> </w:t>
      </w:r>
    </w:p>
    <w:p w:rsidR="00C864D8" w:rsidRDefault="00C864D8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Presidente ADE prof.ssa Mariavittoria Locci, </w:t>
      </w:r>
    </w:p>
    <w:p w:rsidR="00C864D8" w:rsidRDefault="00C864D8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Coordinatore ADE dott.ssa Rosanna Zapparella</w:t>
      </w:r>
    </w:p>
    <w:p w:rsidR="00020F0E" w:rsidRDefault="00C864D8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Responsabile ADE </w:t>
      </w:r>
      <w:r w:rsidR="00020F0E">
        <w:rPr>
          <w:sz w:val="28"/>
          <w:szCs w:val="28"/>
        </w:rPr>
        <w:t xml:space="preserve">ingegnere Luigi Pasquariello, docente </w:t>
      </w:r>
    </w:p>
    <w:p w:rsidR="00020F0E" w:rsidRDefault="00F06E5F" w:rsidP="00F06E5F">
      <w:pPr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r w:rsidR="00020F0E">
        <w:rPr>
          <w:sz w:val="28"/>
          <w:szCs w:val="28"/>
        </w:rPr>
        <w:t xml:space="preserve">ell’insegnamento “ Sistemi di Elaborazione delle Informazioni” </w:t>
      </w:r>
      <w:r>
        <w:rPr>
          <w:sz w:val="28"/>
          <w:szCs w:val="28"/>
        </w:rPr>
        <w:t>dello stesso C.I.</w:t>
      </w:r>
    </w:p>
    <w:p w:rsidR="00F06E5F" w:rsidRPr="00F06E5F" w:rsidRDefault="00F06E5F" w:rsidP="00F06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6E5F">
        <w:rPr>
          <w:b/>
          <w:sz w:val="28"/>
          <w:szCs w:val="28"/>
        </w:rPr>
        <w:t>SEMINARI</w:t>
      </w:r>
      <w:r>
        <w:rPr>
          <w:b/>
          <w:sz w:val="28"/>
          <w:szCs w:val="28"/>
        </w:rPr>
        <w:t xml:space="preserve">: </w:t>
      </w:r>
    </w:p>
    <w:p w:rsidR="00F06E5F" w:rsidRDefault="00F06E5F" w:rsidP="005F160D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Mercoledì 09/05/18 ore 8:20-10:20 </w:t>
      </w:r>
      <w:r w:rsidR="005F160D">
        <w:rPr>
          <w:sz w:val="28"/>
          <w:szCs w:val="28"/>
        </w:rPr>
        <w:t xml:space="preserve">presso la biblioteca “N. Vaglio”, p. terra ed. 9 </w:t>
      </w:r>
    </w:p>
    <w:p w:rsidR="00020F0E" w:rsidRPr="00C864D8" w:rsidRDefault="00F06E5F" w:rsidP="00F06E5F">
      <w:pPr>
        <w:ind w:left="142"/>
        <w:rPr>
          <w:i/>
          <w:sz w:val="28"/>
          <w:szCs w:val="28"/>
          <w:u w:val="single"/>
        </w:rPr>
      </w:pPr>
      <w:r w:rsidRPr="00C864D8">
        <w:rPr>
          <w:i/>
          <w:sz w:val="28"/>
          <w:szCs w:val="28"/>
          <w:u w:val="single"/>
        </w:rPr>
        <w:t xml:space="preserve">“La ricerca empirica in ambito sanitario: dalla custumer alla patient satisfaction” </w:t>
      </w:r>
      <w:r w:rsidR="00020F0E" w:rsidRPr="00C864D8">
        <w:rPr>
          <w:i/>
          <w:sz w:val="28"/>
          <w:szCs w:val="28"/>
          <w:u w:val="single"/>
        </w:rPr>
        <w:t xml:space="preserve">  </w:t>
      </w:r>
    </w:p>
    <w:p w:rsidR="00020F0E" w:rsidRPr="00020F0E" w:rsidRDefault="00020F0E" w:rsidP="00020F0E">
      <w:pPr>
        <w:ind w:left="142"/>
      </w:pPr>
      <w:r>
        <w:rPr>
          <w:sz w:val="28"/>
          <w:szCs w:val="28"/>
        </w:rPr>
        <w:t xml:space="preserve"> </w:t>
      </w:r>
      <w:r w:rsidR="00F06E5F">
        <w:rPr>
          <w:sz w:val="28"/>
          <w:szCs w:val="28"/>
        </w:rPr>
        <w:t>Relatore:</w:t>
      </w:r>
      <w:r w:rsidR="00C864D8">
        <w:rPr>
          <w:sz w:val="28"/>
          <w:szCs w:val="28"/>
        </w:rPr>
        <w:t xml:space="preserve"> d</w:t>
      </w:r>
      <w:r w:rsidR="00F06E5F">
        <w:rPr>
          <w:sz w:val="28"/>
          <w:szCs w:val="28"/>
        </w:rPr>
        <w:t xml:space="preserve">ott. Roberto Fasanelli </w:t>
      </w:r>
    </w:p>
    <w:p w:rsidR="00F06E5F" w:rsidRDefault="00F06E5F" w:rsidP="00F06E5F">
      <w:pPr>
        <w:tabs>
          <w:tab w:val="right" w:pos="10348"/>
        </w:tabs>
        <w:ind w:left="142"/>
        <w:rPr>
          <w:sz w:val="28"/>
          <w:szCs w:val="28"/>
        </w:rPr>
      </w:pPr>
      <w:r w:rsidRPr="00F06E5F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Lunedì 14/05/18 ore 8:20-10:20 </w:t>
      </w:r>
      <w:r w:rsidR="005F160D">
        <w:rPr>
          <w:sz w:val="28"/>
          <w:szCs w:val="28"/>
        </w:rPr>
        <w:t>presso aula multimediale Biotecnologie</w:t>
      </w:r>
    </w:p>
    <w:p w:rsidR="00F06E5F" w:rsidRPr="00C864D8" w:rsidRDefault="00F06E5F" w:rsidP="00F06E5F">
      <w:pPr>
        <w:tabs>
          <w:tab w:val="right" w:pos="10348"/>
        </w:tabs>
        <w:ind w:left="142"/>
        <w:rPr>
          <w:i/>
          <w:sz w:val="28"/>
          <w:szCs w:val="28"/>
          <w:u w:val="single"/>
        </w:rPr>
      </w:pPr>
      <w:r w:rsidRPr="00C864D8">
        <w:rPr>
          <w:i/>
          <w:sz w:val="28"/>
          <w:szCs w:val="28"/>
          <w:u w:val="single"/>
        </w:rPr>
        <w:t>“Analisi statistiche: Quello che i dati dicono (e non dicono). Esempi di applicazione statistiche. Cenni di regressione lineare ed analisi della varianza.”</w:t>
      </w:r>
    </w:p>
    <w:p w:rsidR="00F06E5F" w:rsidRDefault="00C864D8" w:rsidP="00F06E5F">
      <w:pPr>
        <w:tabs>
          <w:tab w:val="right" w:pos="10348"/>
        </w:tabs>
        <w:ind w:left="142"/>
        <w:rPr>
          <w:sz w:val="28"/>
          <w:szCs w:val="28"/>
        </w:rPr>
      </w:pPr>
      <w:r>
        <w:rPr>
          <w:sz w:val="28"/>
          <w:szCs w:val="28"/>
        </w:rPr>
        <w:t>Relatore d</w:t>
      </w:r>
      <w:r w:rsidR="00F06E5F">
        <w:rPr>
          <w:sz w:val="28"/>
          <w:szCs w:val="28"/>
        </w:rPr>
        <w:t>ott. Francesco Giannino.</w:t>
      </w:r>
    </w:p>
    <w:p w:rsidR="00F06E5F" w:rsidRDefault="00F06E5F" w:rsidP="00F06E5F">
      <w:pPr>
        <w:tabs>
          <w:tab w:val="right" w:pos="10348"/>
        </w:tabs>
        <w:ind w:left="142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Mercoledì 16/05/18 ore 8:20-10:20 </w:t>
      </w:r>
      <w:r w:rsidR="005F160D">
        <w:rPr>
          <w:sz w:val="28"/>
          <w:szCs w:val="28"/>
        </w:rPr>
        <w:t>presso aula multimediale Biotecnologie</w:t>
      </w:r>
    </w:p>
    <w:p w:rsidR="00F06E5F" w:rsidRPr="00C864D8" w:rsidRDefault="00F06E5F" w:rsidP="00F06E5F">
      <w:pPr>
        <w:tabs>
          <w:tab w:val="right" w:pos="10348"/>
        </w:tabs>
        <w:ind w:left="142"/>
        <w:rPr>
          <w:i/>
          <w:sz w:val="28"/>
          <w:szCs w:val="28"/>
          <w:u w:val="single"/>
        </w:rPr>
      </w:pPr>
      <w:r w:rsidRPr="00C864D8">
        <w:rPr>
          <w:i/>
          <w:sz w:val="28"/>
          <w:szCs w:val="28"/>
          <w:u w:val="single"/>
        </w:rPr>
        <w:t>“I servizi bibliotecari e gli strumenti per la ricerca bibliografica in rete.”</w:t>
      </w:r>
    </w:p>
    <w:p w:rsidR="00F06E5F" w:rsidRDefault="00F06E5F" w:rsidP="00F06E5F">
      <w:pPr>
        <w:tabs>
          <w:tab w:val="right" w:pos="10348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Relatore </w:t>
      </w:r>
      <w:r w:rsidR="00C864D8">
        <w:rPr>
          <w:sz w:val="28"/>
          <w:szCs w:val="28"/>
        </w:rPr>
        <w:t>d</w:t>
      </w:r>
      <w:r>
        <w:rPr>
          <w:sz w:val="28"/>
          <w:szCs w:val="28"/>
        </w:rPr>
        <w:t>ott.ssa Stefania Castanò.</w:t>
      </w:r>
    </w:p>
    <w:p w:rsidR="00F06E5F" w:rsidRDefault="00F06E5F" w:rsidP="00F06E5F">
      <w:pPr>
        <w:tabs>
          <w:tab w:val="right" w:pos="10348"/>
        </w:tabs>
        <w:ind w:left="142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Mercoledì 23/05/18 ore 8:20-10:20 </w:t>
      </w:r>
      <w:r w:rsidR="005F160D">
        <w:rPr>
          <w:sz w:val="28"/>
          <w:szCs w:val="28"/>
        </w:rPr>
        <w:t>presso la biblioteca “N. Vaglio”, p. terra ed. 9</w:t>
      </w:r>
    </w:p>
    <w:p w:rsidR="00F06E5F" w:rsidRPr="00C864D8" w:rsidRDefault="00F06E5F" w:rsidP="00F06E5F">
      <w:pPr>
        <w:tabs>
          <w:tab w:val="right" w:pos="10348"/>
        </w:tabs>
        <w:ind w:left="142"/>
        <w:rPr>
          <w:i/>
          <w:sz w:val="28"/>
          <w:szCs w:val="28"/>
          <w:u w:val="single"/>
        </w:rPr>
      </w:pPr>
      <w:r w:rsidRPr="00C864D8">
        <w:rPr>
          <w:i/>
          <w:sz w:val="28"/>
          <w:szCs w:val="28"/>
          <w:u w:val="single"/>
        </w:rPr>
        <w:t>“Comunicazione della ricerca scientifica:</w:t>
      </w:r>
      <w:r w:rsidR="00C864D8" w:rsidRPr="00C864D8">
        <w:rPr>
          <w:i/>
          <w:sz w:val="28"/>
          <w:szCs w:val="28"/>
          <w:u w:val="single"/>
        </w:rPr>
        <w:t xml:space="preserve"> </w:t>
      </w:r>
      <w:r w:rsidRPr="00C864D8">
        <w:rPr>
          <w:i/>
          <w:sz w:val="28"/>
          <w:szCs w:val="28"/>
          <w:u w:val="single"/>
        </w:rPr>
        <w:t>teoria e tecniche”</w:t>
      </w:r>
    </w:p>
    <w:p w:rsidR="00020F0E" w:rsidRPr="00F06E5F" w:rsidRDefault="00F06E5F" w:rsidP="00F06E5F">
      <w:pPr>
        <w:tabs>
          <w:tab w:val="right" w:pos="10348"/>
        </w:tabs>
        <w:ind w:left="142"/>
        <w:rPr>
          <w:i/>
          <w:sz w:val="28"/>
          <w:szCs w:val="28"/>
        </w:rPr>
      </w:pPr>
      <w:r>
        <w:rPr>
          <w:sz w:val="28"/>
          <w:szCs w:val="28"/>
        </w:rPr>
        <w:t>Relatore</w:t>
      </w:r>
      <w:r w:rsidR="00C864D8">
        <w:rPr>
          <w:sz w:val="28"/>
          <w:szCs w:val="28"/>
        </w:rPr>
        <w:t>: d</w:t>
      </w:r>
      <w:r>
        <w:rPr>
          <w:sz w:val="28"/>
          <w:szCs w:val="28"/>
        </w:rPr>
        <w:t xml:space="preserve">ott. Emiliano Chirchiano </w:t>
      </w:r>
      <w:r w:rsidRPr="00F06E5F">
        <w:rPr>
          <w:sz w:val="28"/>
          <w:szCs w:val="28"/>
        </w:rPr>
        <w:tab/>
      </w:r>
      <w:r w:rsidR="00020F0E" w:rsidRPr="00F06E5F">
        <w:rPr>
          <w:sz w:val="28"/>
          <w:szCs w:val="28"/>
        </w:rPr>
        <w:tab/>
      </w:r>
    </w:p>
    <w:p w:rsidR="00020F0E" w:rsidRDefault="00020F0E" w:rsidP="00020F0E">
      <w:pPr>
        <w:pStyle w:val="Paragrafoelenco"/>
        <w:jc w:val="right"/>
        <w:rPr>
          <w:sz w:val="32"/>
          <w:szCs w:val="32"/>
        </w:rPr>
      </w:pPr>
    </w:p>
    <w:p w:rsidR="00C864D8" w:rsidRPr="00005D66" w:rsidRDefault="00C864D8" w:rsidP="00C864D8">
      <w:pPr>
        <w:ind w:left="142"/>
        <w:jc w:val="center"/>
        <w:rPr>
          <w:i/>
          <w:sz w:val="28"/>
          <w:szCs w:val="28"/>
        </w:rPr>
      </w:pPr>
      <w:r>
        <w:t xml:space="preserve">                                                                             </w:t>
      </w:r>
      <w:r w:rsidRPr="00005D66">
        <w:rPr>
          <w:i/>
          <w:sz w:val="28"/>
          <w:szCs w:val="28"/>
        </w:rPr>
        <w:t xml:space="preserve">Il  COORDINATORE                                                                                            </w:t>
      </w:r>
    </w:p>
    <w:p w:rsidR="00C864D8" w:rsidRPr="00005D66" w:rsidRDefault="00C864D8" w:rsidP="00C864D8">
      <w:pPr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005D66">
        <w:rPr>
          <w:i/>
          <w:sz w:val="28"/>
          <w:szCs w:val="28"/>
        </w:rPr>
        <w:t xml:space="preserve">Prof.ssa Mariavittoria Locci </w:t>
      </w:r>
    </w:p>
    <w:p w:rsidR="00020F0E" w:rsidRPr="0032154E" w:rsidRDefault="00020F0E" w:rsidP="00020F0E">
      <w:pPr>
        <w:rPr>
          <w:sz w:val="32"/>
          <w:szCs w:val="32"/>
        </w:rPr>
      </w:pPr>
    </w:p>
    <w:p w:rsidR="00CC5090" w:rsidRPr="005D64C9" w:rsidRDefault="00020F0E" w:rsidP="005D64C9">
      <w:r>
        <w:t xml:space="preserve">                                                                                                                   </w:t>
      </w:r>
      <w:r w:rsidR="00672A1B">
        <w:t xml:space="preserve">                                        </w:t>
      </w:r>
      <w:r w:rsidR="00C864D8">
        <w:t xml:space="preserve">                             </w:t>
      </w:r>
      <w:r w:rsidR="005D64C9">
        <w:t xml:space="preserve">  </w:t>
      </w:r>
      <w:r>
        <w:t xml:space="preserve">                     </w:t>
      </w:r>
      <w:r w:rsidR="00CC5090">
        <w:t xml:space="preserve">                                                                   </w:t>
      </w:r>
      <w:r w:rsidR="00CC5090" w:rsidRPr="00005D66">
        <w:rPr>
          <w:i/>
          <w:sz w:val="28"/>
          <w:szCs w:val="28"/>
        </w:rPr>
        <w:t xml:space="preserve">                                                                                            </w:t>
      </w:r>
    </w:p>
    <w:sectPr w:rsidR="00CC5090" w:rsidRPr="005D64C9" w:rsidSect="00020F0E">
      <w:footerReference w:type="default" r:id="rId8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A5" w:rsidRDefault="00CA30A5" w:rsidP="00020F0E">
      <w:r>
        <w:separator/>
      </w:r>
    </w:p>
  </w:endnote>
  <w:endnote w:type="continuationSeparator" w:id="1">
    <w:p w:rsidR="00CA30A5" w:rsidRDefault="00CA30A5" w:rsidP="0002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0E" w:rsidRPr="00020F0E" w:rsidRDefault="00020F0E" w:rsidP="00020F0E">
    <w:pPr>
      <w:pStyle w:val="Pidipagina"/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  <w:p w:rsidR="00020F0E" w:rsidRDefault="00020F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A5" w:rsidRDefault="00CA30A5" w:rsidP="00020F0E">
      <w:r>
        <w:separator/>
      </w:r>
    </w:p>
  </w:footnote>
  <w:footnote w:type="continuationSeparator" w:id="1">
    <w:p w:rsidR="00CA30A5" w:rsidRDefault="00CA30A5" w:rsidP="00020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F0E"/>
    <w:rsid w:val="00010C2C"/>
    <w:rsid w:val="00020F0E"/>
    <w:rsid w:val="00073BA9"/>
    <w:rsid w:val="00197CA2"/>
    <w:rsid w:val="001E571E"/>
    <w:rsid w:val="005D64C9"/>
    <w:rsid w:val="005F160D"/>
    <w:rsid w:val="00672A1B"/>
    <w:rsid w:val="00AD44CA"/>
    <w:rsid w:val="00C017EC"/>
    <w:rsid w:val="00C864D8"/>
    <w:rsid w:val="00CA30A5"/>
    <w:rsid w:val="00CC5090"/>
    <w:rsid w:val="00D02F2A"/>
    <w:rsid w:val="00DE21D3"/>
    <w:rsid w:val="00F06E5F"/>
    <w:rsid w:val="00FB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8"/>
        <o:r id="V:Rule12" type="connector" idref="#_x0000_s1030"/>
        <o:r id="V:Rule15" type="connector" idref="#_x0000_s1029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F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F0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0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0F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020F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0F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Dott.ssa Zapparella</cp:lastModifiedBy>
  <cp:revision>5</cp:revision>
  <cp:lastPrinted>2018-04-17T08:45:00Z</cp:lastPrinted>
  <dcterms:created xsi:type="dcterms:W3CDTF">2018-04-17T07:58:00Z</dcterms:created>
  <dcterms:modified xsi:type="dcterms:W3CDTF">2018-04-21T07:55:00Z</dcterms:modified>
</cp:coreProperties>
</file>