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613D8" w14:textId="77777777" w:rsidR="0039279A" w:rsidRPr="00E476FE" w:rsidRDefault="0039279A" w:rsidP="0039279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UNIVERSITA’ DEGLI STUDI DI NAPOLI FEDERICO II</w:t>
      </w:r>
    </w:p>
    <w:p w14:paraId="36F41F75" w14:textId="77777777" w:rsidR="0039279A" w:rsidRPr="00E476FE" w:rsidRDefault="0039279A" w:rsidP="0039279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Scuola di Medicina e Chirurgia</w:t>
      </w:r>
    </w:p>
    <w:p w14:paraId="4E67AB1D" w14:textId="77777777" w:rsidR="0039279A" w:rsidRPr="00E476FE" w:rsidRDefault="0039279A" w:rsidP="0039279A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476FE">
        <w:rPr>
          <w:rFonts w:ascii="Times New Roman" w:eastAsia="MS Mincho" w:hAnsi="Times New Roman" w:cs="Times New Roman"/>
          <w:sz w:val="28"/>
          <w:szCs w:val="28"/>
          <w:lang w:eastAsia="ja-JP"/>
        </w:rPr>
        <w:t>Corso di Laurea in Ostetricia</w:t>
      </w:r>
    </w:p>
    <w:p w14:paraId="7A1C48AE" w14:textId="77777777" w:rsidR="0039279A" w:rsidRPr="00E476FE" w:rsidRDefault="0039279A" w:rsidP="00392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1D308D" w14:textId="77777777" w:rsidR="0039279A" w:rsidRPr="00E476FE" w:rsidRDefault="0039279A" w:rsidP="00392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C5615" w14:textId="77777777" w:rsidR="0039279A" w:rsidRPr="00E476FE" w:rsidRDefault="0039279A" w:rsidP="00392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 xml:space="preserve">C.I. </w:t>
      </w:r>
      <w:r>
        <w:rPr>
          <w:rFonts w:ascii="Times New Roman" w:hAnsi="Times New Roman" w:cs="Times New Roman"/>
          <w:b/>
          <w:bCs/>
          <w:sz w:val="28"/>
          <w:szCs w:val="28"/>
        </w:rPr>
        <w:t>Anatomia patologica, microbiologia e propedeutica clinica</w:t>
      </w:r>
    </w:p>
    <w:p w14:paraId="6BDF3AB1" w14:textId="77777777" w:rsidR="00EB32A4" w:rsidRDefault="0039279A" w:rsidP="003927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76FE">
        <w:rPr>
          <w:rFonts w:ascii="Times New Roman" w:hAnsi="Times New Roman" w:cs="Times New Roman"/>
          <w:b/>
          <w:bCs/>
          <w:sz w:val="28"/>
          <w:szCs w:val="28"/>
        </w:rPr>
        <w:t>Insegnamento: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Medicina interna (propedeutica)</w:t>
      </w:r>
    </w:p>
    <w:p w14:paraId="6DDB9B0C" w14:textId="77777777" w:rsidR="003D5391" w:rsidRDefault="003D5391" w:rsidP="0039279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Febbre.</w:t>
      </w:r>
    </w:p>
    <w:p w14:paraId="1CD81A37" w14:textId="77777777" w:rsidR="003D5391" w:rsidRDefault="003D5391" w:rsidP="0039279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Dolore toracico, bradicardia, tachicardia, ipertensione arteriosa.</w:t>
      </w:r>
    </w:p>
    <w:p w14:paraId="29727764" w14:textId="77777777" w:rsidR="003D5391" w:rsidRDefault="003D5391" w:rsidP="0039279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Dolore addominale. Disfagia, anoressia, nausea, vomito. Diarrea e stipsi. Ematemesi, melena,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rettorragia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Ittero.</w:t>
      </w:r>
    </w:p>
    <w:p w14:paraId="275AEEC7" w14:textId="77777777" w:rsidR="003D5391" w:rsidRDefault="003D5391" w:rsidP="0039279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Poliuria, oliguria, anuria, ematuria. Edemi, ascite, anasarca. Insufficienza renale acuta.</w:t>
      </w:r>
    </w:p>
    <w:p w14:paraId="66870BA7" w14:textId="77777777" w:rsidR="003D5391" w:rsidRDefault="003D5391" w:rsidP="0039279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Anemia, leucocitosi, leucopenia.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Linfoadenopatie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Sindromi mieloproliferative, linfomi. </w:t>
      </w:r>
    </w:p>
    <w:p w14:paraId="65D6EAD2" w14:textId="61002245" w:rsidR="003D5391" w:rsidRDefault="003D5391" w:rsidP="0039279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Malattie dell’apparato respiratorio: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- infezioni del tratto respiratorio superiore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ed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inferiore</w:t>
      </w:r>
      <w:r>
        <w:rPr>
          <w:rFonts w:ascii="Times New Roman" w:hAnsi="Times New Roman" w:cs="Times New Roman"/>
          <w:bCs/>
          <w:sz w:val="28"/>
          <w:szCs w:val="28"/>
        </w:rPr>
        <w:br/>
        <w:t>- asma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9F5BA9">
        <w:rPr>
          <w:rFonts w:ascii="Times New Roman" w:hAnsi="Times New Roman" w:cs="Times New Roman"/>
          <w:bCs/>
          <w:sz w:val="28"/>
          <w:szCs w:val="28"/>
        </w:rPr>
        <w:t>bronco pneumopatia</w:t>
      </w:r>
      <w:r>
        <w:rPr>
          <w:rFonts w:ascii="Times New Roman" w:hAnsi="Times New Roman" w:cs="Times New Roman"/>
          <w:bCs/>
          <w:sz w:val="28"/>
          <w:szCs w:val="28"/>
        </w:rPr>
        <w:t xml:space="preserve"> cronica ostruttiva</w:t>
      </w:r>
    </w:p>
    <w:p w14:paraId="00FB5C60" w14:textId="4F28104A" w:rsidR="003D5391" w:rsidRDefault="003D5391" w:rsidP="0039279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Malattie dell’apparato digerente:</w:t>
      </w:r>
      <w:r>
        <w:rPr>
          <w:rFonts w:ascii="Times New Roman" w:hAnsi="Times New Roman" w:cs="Times New Roman"/>
          <w:bCs/>
          <w:sz w:val="28"/>
          <w:szCs w:val="28"/>
        </w:rPr>
        <w:br/>
        <w:t>- esofagite</w:t>
      </w:r>
      <w:r>
        <w:rPr>
          <w:rFonts w:ascii="Times New Roman" w:hAnsi="Times New Roman" w:cs="Times New Roman"/>
          <w:bCs/>
          <w:sz w:val="28"/>
          <w:szCs w:val="28"/>
        </w:rPr>
        <w:br/>
        <w:t>- ulcera peptica</w:t>
      </w:r>
      <w:r>
        <w:rPr>
          <w:rFonts w:ascii="Times New Roman" w:hAnsi="Times New Roman" w:cs="Times New Roman"/>
          <w:bCs/>
          <w:sz w:val="28"/>
          <w:szCs w:val="28"/>
        </w:rPr>
        <w:br/>
        <w:t>- malattie infiammatorie intestinali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ente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ro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colonpatie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funzionali</w:t>
      </w:r>
      <w:r>
        <w:rPr>
          <w:rFonts w:ascii="Times New Roman" w:hAnsi="Times New Roman" w:cs="Times New Roman"/>
          <w:bCs/>
          <w:sz w:val="28"/>
          <w:szCs w:val="28"/>
        </w:rPr>
        <w:br/>
        <w:t>- malassorbimento</w:t>
      </w:r>
      <w:r>
        <w:rPr>
          <w:rFonts w:ascii="Times New Roman" w:hAnsi="Times New Roman" w:cs="Times New Roman"/>
          <w:bCs/>
          <w:sz w:val="28"/>
          <w:szCs w:val="28"/>
        </w:rPr>
        <w:br/>
        <w:t>- pancreatite acuta e cronica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r w:rsidR="009F5BA9">
        <w:rPr>
          <w:rFonts w:ascii="Times New Roman" w:hAnsi="Times New Roman" w:cs="Times New Roman"/>
          <w:bCs/>
          <w:sz w:val="28"/>
          <w:szCs w:val="28"/>
        </w:rPr>
        <w:t>mal digestione</w:t>
      </w:r>
      <w:r>
        <w:rPr>
          <w:rFonts w:ascii="Times New Roman" w:hAnsi="Times New Roman" w:cs="Times New Roman"/>
          <w:bCs/>
          <w:sz w:val="28"/>
          <w:szCs w:val="28"/>
        </w:rPr>
        <w:br/>
        <w:t>- litiasi biliare</w:t>
      </w:r>
      <w:r>
        <w:rPr>
          <w:rFonts w:ascii="Times New Roman" w:hAnsi="Times New Roman" w:cs="Times New Roman"/>
          <w:bCs/>
          <w:sz w:val="28"/>
          <w:szCs w:val="28"/>
        </w:rPr>
        <w:br/>
        <w:t>- colangite</w:t>
      </w:r>
      <w:r>
        <w:rPr>
          <w:rFonts w:ascii="Times New Roman" w:hAnsi="Times New Roman" w:cs="Times New Roman"/>
          <w:bCs/>
          <w:sz w:val="28"/>
          <w:szCs w:val="28"/>
        </w:rPr>
        <w:br/>
        <w:t>- epatiti croniche</w:t>
      </w:r>
      <w:r>
        <w:rPr>
          <w:rFonts w:ascii="Times New Roman" w:hAnsi="Times New Roman" w:cs="Times New Roman"/>
          <w:bCs/>
          <w:sz w:val="28"/>
          <w:szCs w:val="28"/>
        </w:rPr>
        <w:br/>
        <w:t>- cirrosi epatica</w:t>
      </w:r>
    </w:p>
    <w:p w14:paraId="4613796F" w14:textId="77777777" w:rsidR="003D5391" w:rsidRDefault="003D5391" w:rsidP="0039279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Cenni sulle malattie endocrine:</w:t>
      </w:r>
      <w:r>
        <w:rPr>
          <w:rFonts w:ascii="Times New Roman" w:hAnsi="Times New Roman" w:cs="Times New Roman"/>
          <w:bCs/>
          <w:sz w:val="28"/>
          <w:szCs w:val="28"/>
        </w:rPr>
        <w:br/>
        <w:t>- ipofisi</w:t>
      </w:r>
      <w:r>
        <w:rPr>
          <w:rFonts w:ascii="Times New Roman" w:hAnsi="Times New Roman" w:cs="Times New Roman"/>
          <w:bCs/>
          <w:sz w:val="28"/>
          <w:szCs w:val="28"/>
        </w:rPr>
        <w:br/>
        <w:t>- tiroide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- surreni</w:t>
      </w:r>
      <w:r>
        <w:rPr>
          <w:rFonts w:ascii="Times New Roman" w:hAnsi="Times New Roman" w:cs="Times New Roman"/>
          <w:bCs/>
          <w:sz w:val="28"/>
          <w:szCs w:val="28"/>
        </w:rPr>
        <w:br/>
        <w:t>- diabete mellito</w:t>
      </w:r>
      <w:r>
        <w:rPr>
          <w:rFonts w:ascii="Times New Roman" w:hAnsi="Times New Roman" w:cs="Times New Roman"/>
          <w:bCs/>
          <w:sz w:val="28"/>
          <w:szCs w:val="28"/>
        </w:rPr>
        <w:br/>
        <w:t>- obesità e magrezza</w:t>
      </w:r>
    </w:p>
    <w:p w14:paraId="742677C1" w14:textId="77777777" w:rsidR="003D5391" w:rsidRPr="003D5391" w:rsidRDefault="003D5391" w:rsidP="0039279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Cenni selle malattie del connettivo:</w:t>
      </w:r>
      <w:r>
        <w:rPr>
          <w:rFonts w:ascii="Times New Roman" w:hAnsi="Times New Roman" w:cs="Times New Roman"/>
          <w:bCs/>
          <w:sz w:val="28"/>
          <w:szCs w:val="28"/>
        </w:rPr>
        <w:br/>
        <w:t>- lupus eritematoso sistemico</w:t>
      </w:r>
      <w:r>
        <w:rPr>
          <w:rFonts w:ascii="Times New Roman" w:hAnsi="Times New Roman" w:cs="Times New Roman"/>
          <w:bCs/>
          <w:sz w:val="28"/>
          <w:szCs w:val="28"/>
        </w:rPr>
        <w:br/>
        <w:t>- artrite reumatoide</w:t>
      </w:r>
      <w:r>
        <w:rPr>
          <w:rFonts w:ascii="Times New Roman" w:hAnsi="Times New Roman" w:cs="Times New Roman"/>
          <w:bCs/>
          <w:sz w:val="28"/>
          <w:szCs w:val="28"/>
        </w:rPr>
        <w:br/>
        <w:t>- sclerosi sistemica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polimiosite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\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dermatomiosite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vasculiti</w:t>
      </w:r>
      <w:proofErr w:type="spellEnd"/>
    </w:p>
    <w:sectPr w:rsidR="003D5391" w:rsidRPr="003D5391" w:rsidSect="000D222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9A"/>
    <w:rsid w:val="000D2225"/>
    <w:rsid w:val="0039279A"/>
    <w:rsid w:val="003D5391"/>
    <w:rsid w:val="009F5BA9"/>
    <w:rsid w:val="00E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D19B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279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279A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186</Words>
  <Characters>1061</Characters>
  <Application>Microsoft Macintosh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MIGLIACCIO</dc:creator>
  <cp:keywords/>
  <dc:description/>
  <cp:lastModifiedBy>FRANCESCA MIGLIACCIO</cp:lastModifiedBy>
  <cp:revision>3</cp:revision>
  <dcterms:created xsi:type="dcterms:W3CDTF">2015-12-24T12:49:00Z</dcterms:created>
  <dcterms:modified xsi:type="dcterms:W3CDTF">2015-12-25T11:30:00Z</dcterms:modified>
</cp:coreProperties>
</file>