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73283" w14:textId="1B76518C" w:rsidR="005153B9" w:rsidRPr="00387283" w:rsidRDefault="00EF6387" w:rsidP="27591287">
      <w:pPr>
        <w:ind w:left="-98" w:right="-621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76575351">
                <wp:simplePos x="0" y="0"/>
                <wp:positionH relativeFrom="column">
                  <wp:posOffset>1173480</wp:posOffset>
                </wp:positionH>
                <wp:positionV relativeFrom="paragraph">
                  <wp:posOffset>-635</wp:posOffset>
                </wp:positionV>
                <wp:extent cx="5357495" cy="1068070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06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D5DF" w14:textId="77777777" w:rsidR="00B0739D" w:rsidRPr="00EF6387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Cs w:val="22"/>
                              </w:rPr>
                            </w:pPr>
                            <w:r w:rsidRPr="00EF6387">
                              <w:rPr>
                                <w:rFonts w:ascii="Calisto MT" w:hAnsi="Calisto MT"/>
                                <w:b/>
                                <w:smallCaps/>
                                <w:szCs w:val="22"/>
                              </w:rPr>
                              <w:t>Università degli Studi di  Napoli  ''Federico II''</w:t>
                            </w:r>
                          </w:p>
                          <w:p w14:paraId="795718EE" w14:textId="77777777" w:rsidR="00B0739D" w:rsidRPr="00EF6387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Cs w:val="32"/>
                              </w:rPr>
                            </w:pPr>
                            <w:r w:rsidRPr="00EF6387">
                              <w:rPr>
                                <w:rFonts w:ascii="Calisto MT" w:hAnsi="Calisto MT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EF6387">
                              <w:rPr>
                                <w:rFonts w:ascii="Calisto MT" w:hAnsi="Calisto MT"/>
                                <w:szCs w:val="32"/>
                              </w:rPr>
                              <w:t>Scuola di Medicina e Chirurgia</w:t>
                            </w:r>
                          </w:p>
                          <w:p w14:paraId="42F314F9" w14:textId="10AB07D4" w:rsidR="00B0739D" w:rsidRPr="00EF6387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18"/>
                                <w:szCs w:val="32"/>
                              </w:rPr>
                            </w:pPr>
                            <w:r w:rsidRPr="00EF6387">
                              <w:rPr>
                                <w:rFonts w:ascii="Calisto MT" w:hAnsi="Calisto MT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B10238" w:rsidRPr="00EF6387">
                              <w:rPr>
                                <w:rFonts w:ascii="Calisto MT" w:hAnsi="Calisto MT"/>
                                <w:sz w:val="22"/>
                                <w:szCs w:val="32"/>
                              </w:rPr>
                              <w:t>Dipartimento di Neuroscienze, Scienze Riproduttive ed O</w:t>
                            </w:r>
                            <w:r w:rsidRPr="00EF6387">
                              <w:rPr>
                                <w:rFonts w:ascii="Calisto MT" w:hAnsi="Calisto MT"/>
                                <w:sz w:val="22"/>
                                <w:szCs w:val="32"/>
                              </w:rPr>
                              <w:t>dontostomatologiche</w:t>
                            </w:r>
                          </w:p>
                          <w:p w14:paraId="672A6659" w14:textId="0F243D25" w:rsidR="00B0739D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Cs w:val="32"/>
                              </w:rPr>
                            </w:pPr>
                            <w:r w:rsidRPr="00EF6387">
                              <w:rPr>
                                <w:rFonts w:ascii="Calisto MT" w:hAnsi="Calisto MT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EF6387">
                              <w:rPr>
                                <w:rFonts w:ascii="Calisto MT" w:hAnsi="Calisto MT"/>
                                <w:szCs w:val="32"/>
                              </w:rPr>
                              <w:t>Corso di Laurea in Ostetricia</w:t>
                            </w:r>
                          </w:p>
                          <w:p w14:paraId="7C4A6B83" w14:textId="492311F6" w:rsidR="00FC27AF" w:rsidRDefault="00FC27AF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Cs w:val="32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2"/>
                              </w:rPr>
                              <w:t>A.A. 2019/2020</w:t>
                            </w:r>
                          </w:p>
                          <w:p w14:paraId="6174F391" w14:textId="77777777" w:rsidR="00FC27AF" w:rsidRDefault="00FC27AF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Cs w:val="32"/>
                              </w:rPr>
                            </w:pPr>
                          </w:p>
                          <w:p w14:paraId="7F750355" w14:textId="77777777" w:rsidR="00FC27AF" w:rsidRPr="0004663E" w:rsidRDefault="00FC27AF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424A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left:0;text-align:left;margin-left:92.4pt;margin-top:-.05pt;width:421.85pt;height:8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" filled="f" stroked="f">
                <v:path arrowok="t"/>
                <v:textbox>
                  <w:txbxContent>
                    <w:p w14:paraId="0252D5DF" w14:textId="77777777" w:rsidR="00B0739D" w:rsidRPr="00EF6387" w:rsidRDefault="00B0739D" w:rsidP="00B0739D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Cs w:val="22"/>
                        </w:rPr>
                      </w:pPr>
                      <w:r w:rsidRPr="00EF6387">
                        <w:rPr>
                          <w:rFonts w:ascii="Calisto MT" w:hAnsi="Calisto MT"/>
                          <w:b/>
                          <w:smallCaps/>
                          <w:szCs w:val="22"/>
                        </w:rPr>
                        <w:t>Università degli Studi di  Napoli  ''Federico II''</w:t>
                      </w:r>
                    </w:p>
                    <w:p w14:paraId="795718EE" w14:textId="77777777" w:rsidR="00B0739D" w:rsidRPr="00EF6387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Cs w:val="32"/>
                        </w:rPr>
                      </w:pPr>
                      <w:r w:rsidRPr="00EF6387">
                        <w:rPr>
                          <w:rFonts w:ascii="Calisto MT" w:hAnsi="Calisto MT"/>
                          <w:sz w:val="28"/>
                          <w:szCs w:val="32"/>
                        </w:rPr>
                        <w:t xml:space="preserve"> </w:t>
                      </w:r>
                      <w:r w:rsidRPr="00EF6387">
                        <w:rPr>
                          <w:rFonts w:ascii="Calisto MT" w:hAnsi="Calisto MT"/>
                          <w:szCs w:val="32"/>
                        </w:rPr>
                        <w:t>Scuola di Medicina e Chirurgia</w:t>
                      </w:r>
                    </w:p>
                    <w:p w14:paraId="42F314F9" w14:textId="10AB07D4" w:rsidR="00B0739D" w:rsidRPr="00EF6387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18"/>
                          <w:szCs w:val="32"/>
                        </w:rPr>
                      </w:pPr>
                      <w:r w:rsidRPr="00EF6387">
                        <w:rPr>
                          <w:rFonts w:ascii="Calisto MT" w:hAnsi="Calisto MT"/>
                          <w:sz w:val="22"/>
                          <w:szCs w:val="32"/>
                        </w:rPr>
                        <w:t xml:space="preserve"> </w:t>
                      </w:r>
                      <w:r w:rsidR="00B10238" w:rsidRPr="00EF6387">
                        <w:rPr>
                          <w:rFonts w:ascii="Calisto MT" w:hAnsi="Calisto MT"/>
                          <w:sz w:val="22"/>
                          <w:szCs w:val="32"/>
                        </w:rPr>
                        <w:t>Dipartimento di Neuroscienze, Scienze Riproduttive ed O</w:t>
                      </w:r>
                      <w:r w:rsidRPr="00EF6387">
                        <w:rPr>
                          <w:rFonts w:ascii="Calisto MT" w:hAnsi="Calisto MT"/>
                          <w:sz w:val="22"/>
                          <w:szCs w:val="32"/>
                        </w:rPr>
                        <w:t>dontostomatologiche</w:t>
                      </w:r>
                    </w:p>
                    <w:p w14:paraId="672A6659" w14:textId="0F243D25" w:rsidR="00B0739D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Cs w:val="32"/>
                        </w:rPr>
                      </w:pPr>
                      <w:r w:rsidRPr="00EF6387">
                        <w:rPr>
                          <w:rFonts w:ascii="Calisto MT" w:hAnsi="Calisto MT"/>
                          <w:sz w:val="28"/>
                          <w:szCs w:val="32"/>
                        </w:rPr>
                        <w:t xml:space="preserve"> </w:t>
                      </w:r>
                      <w:r w:rsidRPr="00EF6387">
                        <w:rPr>
                          <w:rFonts w:ascii="Calisto MT" w:hAnsi="Calisto MT"/>
                          <w:szCs w:val="32"/>
                        </w:rPr>
                        <w:t>Corso di Laurea in Ostetricia</w:t>
                      </w:r>
                    </w:p>
                    <w:p w14:paraId="7C4A6B83" w14:textId="492311F6" w:rsidR="00FC27AF" w:rsidRDefault="00FC27AF" w:rsidP="00B0739D">
                      <w:pPr>
                        <w:spacing w:line="288" w:lineRule="auto"/>
                        <w:rPr>
                          <w:rFonts w:ascii="Calisto MT" w:hAnsi="Calisto MT"/>
                          <w:szCs w:val="32"/>
                        </w:rPr>
                      </w:pPr>
                      <w:r>
                        <w:rPr>
                          <w:rFonts w:ascii="Calisto MT" w:hAnsi="Calisto MT"/>
                          <w:szCs w:val="32"/>
                        </w:rPr>
                        <w:t>A.A. 2019/2020</w:t>
                      </w:r>
                    </w:p>
                    <w:p w14:paraId="6174F391" w14:textId="77777777" w:rsidR="00FC27AF" w:rsidRDefault="00FC27AF" w:rsidP="00B0739D">
                      <w:pPr>
                        <w:spacing w:line="288" w:lineRule="auto"/>
                        <w:rPr>
                          <w:rFonts w:ascii="Calisto MT" w:hAnsi="Calisto MT"/>
                          <w:szCs w:val="32"/>
                        </w:rPr>
                      </w:pPr>
                    </w:p>
                    <w:p w14:paraId="7F750355" w14:textId="77777777" w:rsidR="00FC27AF" w:rsidRPr="0004663E" w:rsidRDefault="00FC27AF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72064" wp14:editId="35E27060">
                <wp:simplePos x="0" y="0"/>
                <wp:positionH relativeFrom="column">
                  <wp:posOffset>-45720</wp:posOffset>
                </wp:positionH>
                <wp:positionV relativeFrom="paragraph">
                  <wp:posOffset>-635</wp:posOffset>
                </wp:positionV>
                <wp:extent cx="10077450" cy="0"/>
                <wp:effectExtent l="0" t="0" r="0" b="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D241E" id="Connettore dirit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-.05pt" to="789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" strokecolor="#002060" strokeweight="1.5pt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2B943390">
                <wp:simplePos x="0" y="0"/>
                <wp:positionH relativeFrom="column">
                  <wp:posOffset>10036175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38100" b="3048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62D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790.2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" strokecolor="#17365d [2415]" strokeweight="1.5pt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 </w:t>
      </w:r>
    </w:p>
    <w:p w14:paraId="3A7984B3" w14:textId="1CC70E25" w:rsidR="005153B9" w:rsidRDefault="002F7425" w:rsidP="005153B9">
      <w:r w:rsidRPr="002F7425">
        <w:rPr>
          <w:noProof/>
        </w:rPr>
        <w:drawing>
          <wp:inline distT="0" distB="0" distL="0" distR="0" wp14:anchorId="352BC246" wp14:editId="199E9370">
            <wp:extent cx="933450" cy="94085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940648" cy="94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5153B9" w:rsidRPr="00387283" w:rsidRDefault="005153B9" w:rsidP="005153B9">
      <w:pPr>
        <w:rPr>
          <w:sz w:val="6"/>
        </w:rPr>
      </w:pPr>
    </w:p>
    <w:p w14:paraId="32A49F6B" w14:textId="77777777" w:rsidR="005153B9" w:rsidRPr="0004663E" w:rsidRDefault="006155C2" w:rsidP="005153B9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14:paraId="0285314D" w14:textId="12FE4CAB" w:rsidR="008B09EE" w:rsidRDefault="008B09EE" w:rsidP="00B23BC4">
      <w:pPr>
        <w:ind w:left="708"/>
        <w:rPr>
          <w:sz w:val="28"/>
          <w:szCs w:val="28"/>
        </w:rPr>
      </w:pPr>
    </w:p>
    <w:p w14:paraId="4605E784" w14:textId="53B587B0" w:rsidR="00864421" w:rsidRDefault="00864421" w:rsidP="00864421">
      <w:pPr>
        <w:jc w:val="center"/>
        <w:rPr>
          <w:b/>
        </w:rPr>
      </w:pPr>
      <w:r>
        <w:rPr>
          <w:b/>
        </w:rPr>
        <w:t>PROGRAMMA ESAME DI STATO</w:t>
      </w:r>
    </w:p>
    <w:p w14:paraId="417A8548" w14:textId="77777777" w:rsidR="00864421" w:rsidRDefault="00864421" w:rsidP="00864421"/>
    <w:p w14:paraId="14580362" w14:textId="77777777" w:rsidR="00864421" w:rsidRDefault="00864421" w:rsidP="00864421"/>
    <w:p w14:paraId="0F86937B" w14:textId="77777777" w:rsidR="00864421" w:rsidRDefault="00864421" w:rsidP="009D3A62">
      <w:pPr>
        <w:ind w:left="567"/>
        <w:rPr>
          <w:b/>
        </w:rPr>
      </w:pPr>
      <w:bookmarkStart w:id="0" w:name="_Hlk54942642"/>
      <w:r>
        <w:rPr>
          <w:b/>
        </w:rPr>
        <w:t>PROCESSO DI ASSISTENZA E VALUTAZIONE OSTETRICA</w:t>
      </w:r>
    </w:p>
    <w:p w14:paraId="38D49719" w14:textId="77777777" w:rsidR="00864421" w:rsidRDefault="00864421" w:rsidP="009D3A62">
      <w:pPr>
        <w:ind w:left="567"/>
      </w:pPr>
    </w:p>
    <w:p w14:paraId="4EB56383" w14:textId="7CEE6FB9" w:rsidR="00864421" w:rsidRPr="00773365" w:rsidRDefault="00864421" w:rsidP="009D3A62">
      <w:pPr>
        <w:numPr>
          <w:ilvl w:val="0"/>
          <w:numId w:val="31"/>
        </w:numPr>
        <w:tabs>
          <w:tab w:val="left" w:pos="3150"/>
        </w:tabs>
        <w:spacing w:before="240"/>
        <w:ind w:left="1287" w:right="113"/>
        <w:rPr>
          <w:b/>
        </w:rPr>
      </w:pPr>
      <w:r w:rsidRPr="00773365">
        <w:rPr>
          <w:b/>
          <w:bCs/>
        </w:rPr>
        <w:t>Diagnosi di gravidanza:</w:t>
      </w:r>
      <w:r>
        <w:t xml:space="preserve"> </w:t>
      </w:r>
      <w:r>
        <w:br/>
      </w:r>
      <w:r>
        <w:rPr>
          <w:i/>
        </w:rPr>
        <w:t>Segni di presunzione</w:t>
      </w:r>
      <w:r>
        <w:rPr>
          <w:i/>
        </w:rPr>
        <w:br/>
        <w:t xml:space="preserve">Segni di probabilità </w:t>
      </w:r>
      <w:r>
        <w:rPr>
          <w:i/>
        </w:rPr>
        <w:br/>
        <w:t>Segni di certezza</w:t>
      </w:r>
    </w:p>
    <w:p w14:paraId="62410D28" w14:textId="77777777" w:rsidR="00773365" w:rsidRDefault="00773365" w:rsidP="00773365">
      <w:pPr>
        <w:tabs>
          <w:tab w:val="left" w:pos="3150"/>
        </w:tabs>
        <w:spacing w:before="240"/>
        <w:ind w:left="1287" w:right="113"/>
        <w:rPr>
          <w:b/>
        </w:rPr>
      </w:pPr>
    </w:p>
    <w:p w14:paraId="1FB772BB" w14:textId="74A2A898" w:rsidR="00864421" w:rsidRPr="00773365" w:rsidRDefault="00864421" w:rsidP="009D3A62">
      <w:pPr>
        <w:numPr>
          <w:ilvl w:val="0"/>
          <w:numId w:val="31"/>
        </w:numPr>
        <w:tabs>
          <w:tab w:val="left" w:pos="3150"/>
        </w:tabs>
        <w:ind w:left="1287" w:right="113"/>
        <w:rPr>
          <w:b/>
        </w:rPr>
      </w:pPr>
      <w:r w:rsidRPr="00773365">
        <w:rPr>
          <w:b/>
          <w:bCs/>
        </w:rPr>
        <w:t>Esame ostetrico obiettivo:</w:t>
      </w:r>
      <w:r>
        <w:rPr>
          <w:i/>
        </w:rPr>
        <w:br/>
        <w:t>Ispezione</w:t>
      </w:r>
      <w:r>
        <w:rPr>
          <w:i/>
        </w:rPr>
        <w:br/>
        <w:t>Palpazione (Manovre di Leopold)</w:t>
      </w:r>
      <w:r>
        <w:rPr>
          <w:i/>
        </w:rPr>
        <w:br/>
        <w:t>Auscultazione</w:t>
      </w:r>
      <w:r>
        <w:rPr>
          <w:i/>
        </w:rPr>
        <w:br/>
        <w:t>Esplorazione</w:t>
      </w:r>
    </w:p>
    <w:p w14:paraId="1F2AD318" w14:textId="77777777" w:rsidR="00773365" w:rsidRDefault="00773365" w:rsidP="00773365">
      <w:pPr>
        <w:tabs>
          <w:tab w:val="left" w:pos="3150"/>
        </w:tabs>
        <w:ind w:right="113"/>
        <w:rPr>
          <w:b/>
        </w:rPr>
      </w:pPr>
    </w:p>
    <w:p w14:paraId="5BB9371D" w14:textId="77777777" w:rsidR="00864421" w:rsidRDefault="00864421" w:rsidP="009D3A62">
      <w:pPr>
        <w:numPr>
          <w:ilvl w:val="0"/>
          <w:numId w:val="31"/>
        </w:numPr>
        <w:tabs>
          <w:tab w:val="left" w:pos="3150"/>
        </w:tabs>
        <w:ind w:left="1287" w:right="113"/>
        <w:rPr>
          <w:b/>
        </w:rPr>
      </w:pPr>
      <w:r w:rsidRPr="00773365">
        <w:rPr>
          <w:b/>
          <w:bCs/>
        </w:rPr>
        <w:t>Agenda della gravidanza:</w:t>
      </w:r>
      <w:r>
        <w:t xml:space="preserve"> Screening ed esami di laboratorio</w:t>
      </w:r>
    </w:p>
    <w:p w14:paraId="0BAF02A6" w14:textId="77777777" w:rsidR="00773365" w:rsidRDefault="00773365" w:rsidP="00773365">
      <w:pPr>
        <w:tabs>
          <w:tab w:val="left" w:pos="3150"/>
        </w:tabs>
        <w:ind w:left="1287" w:right="113"/>
      </w:pPr>
    </w:p>
    <w:p w14:paraId="6B8442CD" w14:textId="62A26950" w:rsidR="00864421" w:rsidRPr="00773365" w:rsidRDefault="00864421" w:rsidP="009D3A62">
      <w:pPr>
        <w:numPr>
          <w:ilvl w:val="0"/>
          <w:numId w:val="31"/>
        </w:numPr>
        <w:tabs>
          <w:tab w:val="left" w:pos="3150"/>
        </w:tabs>
        <w:ind w:left="1287" w:right="113"/>
        <w:rPr>
          <w:b/>
          <w:bCs/>
        </w:rPr>
      </w:pPr>
      <w:r w:rsidRPr="00773365">
        <w:rPr>
          <w:b/>
          <w:bCs/>
        </w:rPr>
        <w:t>Modificazioni fisiche e psichiche dei tre trimestri di gravidanza</w:t>
      </w:r>
    </w:p>
    <w:p w14:paraId="7E759EA5" w14:textId="28664AC5" w:rsidR="00773365" w:rsidRPr="00773365" w:rsidRDefault="00773365" w:rsidP="00773365">
      <w:pPr>
        <w:ind w:left="1287" w:right="113"/>
        <w:rPr>
          <w:b/>
          <w:bCs/>
        </w:rPr>
      </w:pPr>
    </w:p>
    <w:p w14:paraId="436659FB" w14:textId="619DD15C" w:rsidR="00864421" w:rsidRDefault="00864421" w:rsidP="009D3A62">
      <w:pPr>
        <w:numPr>
          <w:ilvl w:val="0"/>
          <w:numId w:val="31"/>
        </w:numPr>
        <w:ind w:left="1287" w:right="113"/>
      </w:pPr>
      <w:r w:rsidRPr="00773365">
        <w:rPr>
          <w:b/>
          <w:bCs/>
        </w:rPr>
        <w:t>Indagini strumentali in gravidanza:</w:t>
      </w:r>
      <w:r>
        <w:t xml:space="preserve"> </w:t>
      </w:r>
      <w:r>
        <w:br/>
      </w:r>
      <w:r>
        <w:rPr>
          <w:i/>
        </w:rPr>
        <w:t>Ecografia primo trimestre</w:t>
      </w:r>
      <w:r>
        <w:rPr>
          <w:i/>
        </w:rPr>
        <w:br/>
        <w:t>Ecografia secondo trimestre</w:t>
      </w:r>
      <w:r>
        <w:rPr>
          <w:i/>
        </w:rPr>
        <w:br/>
        <w:t>Ecografia terzo trimestre</w:t>
      </w:r>
    </w:p>
    <w:p w14:paraId="1170B3A4" w14:textId="77777777" w:rsidR="00773365" w:rsidRPr="00773365" w:rsidRDefault="00773365" w:rsidP="00773365">
      <w:pPr>
        <w:ind w:left="1287" w:right="113"/>
        <w:rPr>
          <w:b/>
        </w:rPr>
      </w:pPr>
    </w:p>
    <w:p w14:paraId="4896B877" w14:textId="0154132F" w:rsidR="00864421" w:rsidRPr="00773365" w:rsidRDefault="00864421" w:rsidP="009D3A62">
      <w:pPr>
        <w:numPr>
          <w:ilvl w:val="0"/>
          <w:numId w:val="31"/>
        </w:numPr>
        <w:ind w:left="1287" w:right="113"/>
        <w:rPr>
          <w:b/>
          <w:bCs/>
        </w:rPr>
      </w:pPr>
      <w:r w:rsidRPr="00773365">
        <w:rPr>
          <w:b/>
          <w:bCs/>
        </w:rPr>
        <w:t>Cardiotocografia</w:t>
      </w:r>
    </w:p>
    <w:p w14:paraId="72687086" w14:textId="77777777" w:rsidR="00773365" w:rsidRDefault="00773365" w:rsidP="00773365">
      <w:pPr>
        <w:ind w:left="1287" w:right="113"/>
      </w:pPr>
    </w:p>
    <w:p w14:paraId="592F959B" w14:textId="5D80A4F4" w:rsidR="00864421" w:rsidRDefault="00864421" w:rsidP="009D3A62">
      <w:pPr>
        <w:numPr>
          <w:ilvl w:val="0"/>
          <w:numId w:val="31"/>
        </w:numPr>
        <w:ind w:left="1287" w:right="113"/>
        <w:rPr>
          <w:b/>
          <w:bCs/>
        </w:rPr>
      </w:pPr>
      <w:r w:rsidRPr="00773365">
        <w:rPr>
          <w:b/>
          <w:bCs/>
        </w:rPr>
        <w:t>Pap-test</w:t>
      </w:r>
    </w:p>
    <w:p w14:paraId="15501367" w14:textId="77777777" w:rsidR="0010120E" w:rsidRDefault="0010120E" w:rsidP="0010120E">
      <w:pPr>
        <w:pStyle w:val="Paragrafoelenco"/>
        <w:rPr>
          <w:b/>
          <w:bCs/>
        </w:rPr>
      </w:pPr>
    </w:p>
    <w:p w14:paraId="2B451C01" w14:textId="7E77057F" w:rsidR="0010120E" w:rsidRPr="00773365" w:rsidRDefault="0010120E" w:rsidP="009D3A62">
      <w:pPr>
        <w:numPr>
          <w:ilvl w:val="0"/>
          <w:numId w:val="31"/>
        </w:numPr>
        <w:ind w:left="1287" w:right="113"/>
        <w:rPr>
          <w:b/>
          <w:bCs/>
        </w:rPr>
      </w:pPr>
      <w:r>
        <w:rPr>
          <w:b/>
          <w:bCs/>
        </w:rPr>
        <w:t>IVG</w:t>
      </w:r>
    </w:p>
    <w:p w14:paraId="5D5DD96F" w14:textId="77777777" w:rsidR="00773365" w:rsidRDefault="00773365" w:rsidP="00773365">
      <w:pPr>
        <w:ind w:left="1287" w:right="113"/>
      </w:pPr>
    </w:p>
    <w:p w14:paraId="118B3620" w14:textId="2BB1C1A0" w:rsidR="00864421" w:rsidRPr="00773365" w:rsidRDefault="00864421" w:rsidP="009D3A62">
      <w:pPr>
        <w:numPr>
          <w:ilvl w:val="0"/>
          <w:numId w:val="31"/>
        </w:numPr>
        <w:ind w:left="1287" w:right="113"/>
        <w:rPr>
          <w:b/>
          <w:bCs/>
        </w:rPr>
      </w:pPr>
      <w:r w:rsidRPr="00773365">
        <w:rPr>
          <w:b/>
          <w:bCs/>
        </w:rPr>
        <w:t>Procedure infermieristiche:</w:t>
      </w:r>
    </w:p>
    <w:p w14:paraId="24A822CC" w14:textId="77777777" w:rsidR="00864421" w:rsidRDefault="00864421" w:rsidP="009D3A62">
      <w:pPr>
        <w:ind w:left="1287" w:right="113"/>
        <w:rPr>
          <w:i/>
        </w:rPr>
      </w:pPr>
      <w:r>
        <w:rPr>
          <w:i/>
        </w:rPr>
        <w:t>Cateterismo vescicale</w:t>
      </w:r>
      <w:r>
        <w:rPr>
          <w:i/>
        </w:rPr>
        <w:br/>
        <w:t>Prelievo ematico</w:t>
      </w:r>
      <w:r>
        <w:rPr>
          <w:i/>
        </w:rPr>
        <w:br/>
        <w:t>Accesso venoso</w:t>
      </w:r>
    </w:p>
    <w:p w14:paraId="614BB649" w14:textId="77777777" w:rsidR="00864421" w:rsidRDefault="00864421" w:rsidP="009D3A62">
      <w:pPr>
        <w:ind w:left="567"/>
      </w:pPr>
    </w:p>
    <w:p w14:paraId="309D07FB" w14:textId="77777777" w:rsidR="00864421" w:rsidRDefault="00864421" w:rsidP="009D3A62">
      <w:pPr>
        <w:ind w:left="567"/>
        <w:rPr>
          <w:b/>
        </w:rPr>
      </w:pPr>
    </w:p>
    <w:p w14:paraId="1347EC85" w14:textId="77777777" w:rsidR="00864421" w:rsidRDefault="00864421" w:rsidP="009D3A62">
      <w:pPr>
        <w:ind w:left="567"/>
        <w:rPr>
          <w:b/>
        </w:rPr>
      </w:pPr>
      <w:r>
        <w:rPr>
          <w:b/>
        </w:rPr>
        <w:t>TRAVAGLIO E PARTO</w:t>
      </w:r>
    </w:p>
    <w:p w14:paraId="494976F8" w14:textId="77777777" w:rsidR="00864421" w:rsidRDefault="00864421" w:rsidP="009D3A62">
      <w:pPr>
        <w:ind w:left="567"/>
        <w:rPr>
          <w:b/>
        </w:rPr>
      </w:pPr>
    </w:p>
    <w:p w14:paraId="2265DAF7" w14:textId="0074EEEB" w:rsidR="00864421" w:rsidRDefault="00864421" w:rsidP="009D3A62">
      <w:pPr>
        <w:numPr>
          <w:ilvl w:val="0"/>
          <w:numId w:val="32"/>
        </w:numPr>
        <w:ind w:left="1287" w:right="113"/>
        <w:rPr>
          <w:b/>
          <w:sz w:val="22"/>
          <w:szCs w:val="22"/>
        </w:rPr>
      </w:pPr>
      <w:r w:rsidRPr="00773365">
        <w:rPr>
          <w:b/>
          <w:bCs/>
          <w:sz w:val="22"/>
          <w:szCs w:val="22"/>
        </w:rPr>
        <w:t>Fattori del parto: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i/>
          <w:sz w:val="22"/>
          <w:szCs w:val="22"/>
        </w:rPr>
        <w:t xml:space="preserve">Canale del parto </w:t>
      </w:r>
      <w:r>
        <w:rPr>
          <w:i/>
          <w:sz w:val="22"/>
          <w:szCs w:val="22"/>
        </w:rPr>
        <w:br/>
        <w:t>Corpo mobile</w:t>
      </w:r>
      <w:r>
        <w:rPr>
          <w:i/>
          <w:sz w:val="22"/>
          <w:szCs w:val="22"/>
        </w:rPr>
        <w:br/>
        <w:t>Forza contrattile</w:t>
      </w:r>
    </w:p>
    <w:p w14:paraId="388E0B86" w14:textId="77777777" w:rsidR="00864421" w:rsidRDefault="00864421" w:rsidP="009D3A62">
      <w:pPr>
        <w:numPr>
          <w:ilvl w:val="0"/>
          <w:numId w:val="32"/>
        </w:numPr>
        <w:ind w:left="1287" w:right="113"/>
        <w:rPr>
          <w:b/>
          <w:sz w:val="22"/>
          <w:szCs w:val="22"/>
        </w:rPr>
      </w:pPr>
      <w:r w:rsidRPr="00773365">
        <w:rPr>
          <w:b/>
          <w:bCs/>
          <w:sz w:val="22"/>
          <w:szCs w:val="22"/>
        </w:rPr>
        <w:lastRenderedPageBreak/>
        <w:t>Fenomeni del parto: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i/>
          <w:sz w:val="22"/>
          <w:szCs w:val="22"/>
        </w:rPr>
        <w:t>Dinamici o materni</w:t>
      </w:r>
      <w:r>
        <w:rPr>
          <w:i/>
          <w:sz w:val="22"/>
          <w:szCs w:val="22"/>
        </w:rPr>
        <w:br/>
        <w:t>Meccanici o materno-fetali</w:t>
      </w:r>
      <w:r>
        <w:rPr>
          <w:i/>
          <w:sz w:val="22"/>
          <w:szCs w:val="22"/>
        </w:rPr>
        <w:br/>
        <w:t>Plastici o fetali</w:t>
      </w:r>
    </w:p>
    <w:p w14:paraId="58683823" w14:textId="77777777" w:rsidR="00773365" w:rsidRPr="00773365" w:rsidRDefault="00773365" w:rsidP="00773365">
      <w:pPr>
        <w:ind w:left="1287" w:right="113"/>
        <w:rPr>
          <w:sz w:val="22"/>
          <w:szCs w:val="22"/>
        </w:rPr>
      </w:pPr>
      <w:bookmarkStart w:id="1" w:name="_Hlk52902050"/>
    </w:p>
    <w:p w14:paraId="3C5CECB2" w14:textId="746B6E02" w:rsidR="00864421" w:rsidRDefault="00864421" w:rsidP="009D3A62">
      <w:pPr>
        <w:numPr>
          <w:ilvl w:val="0"/>
          <w:numId w:val="32"/>
        </w:numPr>
        <w:ind w:left="1287" w:right="113"/>
        <w:rPr>
          <w:sz w:val="22"/>
          <w:szCs w:val="22"/>
        </w:rPr>
      </w:pPr>
      <w:r w:rsidRPr="00773365">
        <w:rPr>
          <w:b/>
          <w:bCs/>
          <w:sz w:val="22"/>
          <w:szCs w:val="22"/>
        </w:rPr>
        <w:t>Rapporti estrinseci del parto:</w:t>
      </w:r>
      <w:r>
        <w:rPr>
          <w:sz w:val="22"/>
          <w:szCs w:val="22"/>
        </w:rPr>
        <w:br/>
      </w:r>
      <w:r>
        <w:rPr>
          <w:i/>
          <w:sz w:val="22"/>
          <w:szCs w:val="22"/>
        </w:rPr>
        <w:t>Situazione</w:t>
      </w:r>
      <w:r>
        <w:rPr>
          <w:i/>
          <w:sz w:val="22"/>
          <w:szCs w:val="22"/>
        </w:rPr>
        <w:br/>
        <w:t xml:space="preserve">Presentazione </w:t>
      </w:r>
      <w:r>
        <w:rPr>
          <w:i/>
          <w:sz w:val="22"/>
          <w:szCs w:val="22"/>
        </w:rPr>
        <w:br/>
        <w:t>Posizione</w:t>
      </w:r>
    </w:p>
    <w:p w14:paraId="47141F5B" w14:textId="77777777" w:rsidR="00773365" w:rsidRDefault="00773365" w:rsidP="00773365">
      <w:pPr>
        <w:ind w:left="1287" w:right="113"/>
        <w:rPr>
          <w:sz w:val="22"/>
          <w:szCs w:val="22"/>
        </w:rPr>
      </w:pPr>
      <w:bookmarkStart w:id="2" w:name="_Hlk52902094"/>
      <w:bookmarkEnd w:id="1"/>
    </w:p>
    <w:p w14:paraId="53F13A69" w14:textId="313E88D5" w:rsidR="00864421" w:rsidRDefault="00864421" w:rsidP="009D3A62">
      <w:pPr>
        <w:numPr>
          <w:ilvl w:val="0"/>
          <w:numId w:val="32"/>
        </w:numPr>
        <w:ind w:left="1287" w:right="113"/>
        <w:rPr>
          <w:sz w:val="22"/>
          <w:szCs w:val="22"/>
        </w:rPr>
      </w:pPr>
      <w:r w:rsidRPr="00773365">
        <w:rPr>
          <w:b/>
          <w:bCs/>
          <w:sz w:val="22"/>
          <w:szCs w:val="22"/>
        </w:rPr>
        <w:t>Stadi del parto secondo le Raccomandazioni OMS: “Intrapartum care for a positive childbirth experience”</w:t>
      </w:r>
      <w:r>
        <w:rPr>
          <w:sz w:val="22"/>
          <w:szCs w:val="22"/>
        </w:rPr>
        <w:br/>
      </w:r>
      <w:r>
        <w:rPr>
          <w:i/>
          <w:sz w:val="22"/>
          <w:szCs w:val="22"/>
        </w:rPr>
        <w:t>I stadio</w:t>
      </w:r>
      <w:r>
        <w:rPr>
          <w:i/>
          <w:sz w:val="22"/>
          <w:szCs w:val="22"/>
        </w:rPr>
        <w:br/>
        <w:t>II stadio</w:t>
      </w:r>
      <w:r>
        <w:rPr>
          <w:i/>
          <w:sz w:val="22"/>
          <w:szCs w:val="22"/>
        </w:rPr>
        <w:br/>
        <w:t>III stadio</w:t>
      </w:r>
    </w:p>
    <w:bookmarkEnd w:id="2"/>
    <w:p w14:paraId="2DF3E012" w14:textId="77777777" w:rsidR="00773365" w:rsidRDefault="00773365" w:rsidP="00773365">
      <w:pPr>
        <w:ind w:left="1287" w:right="113"/>
        <w:rPr>
          <w:sz w:val="22"/>
          <w:szCs w:val="22"/>
        </w:rPr>
      </w:pPr>
    </w:p>
    <w:p w14:paraId="685AAE80" w14:textId="6A03C6F0" w:rsidR="00864421" w:rsidRDefault="00864421" w:rsidP="009D3A62">
      <w:pPr>
        <w:numPr>
          <w:ilvl w:val="0"/>
          <w:numId w:val="32"/>
        </w:numPr>
        <w:ind w:left="1287" w:right="113"/>
        <w:rPr>
          <w:sz w:val="22"/>
          <w:szCs w:val="22"/>
        </w:rPr>
      </w:pPr>
      <w:r w:rsidRPr="00773365">
        <w:rPr>
          <w:b/>
          <w:bCs/>
          <w:sz w:val="22"/>
          <w:szCs w:val="22"/>
        </w:rPr>
        <w:t>Intervento ostetrico vaginale:</w:t>
      </w:r>
      <w:r>
        <w:rPr>
          <w:sz w:val="22"/>
          <w:szCs w:val="22"/>
        </w:rPr>
        <w:t xml:space="preserve"> episiotomia</w:t>
      </w:r>
    </w:p>
    <w:p w14:paraId="7EC31E26" w14:textId="77777777" w:rsidR="00773365" w:rsidRDefault="00773365" w:rsidP="00773365">
      <w:pPr>
        <w:ind w:left="1287" w:right="113"/>
        <w:rPr>
          <w:sz w:val="22"/>
          <w:szCs w:val="22"/>
        </w:rPr>
      </w:pPr>
    </w:p>
    <w:p w14:paraId="79E554F7" w14:textId="7FE7E82E" w:rsidR="00864421" w:rsidRDefault="00864421" w:rsidP="009D3A62">
      <w:pPr>
        <w:numPr>
          <w:ilvl w:val="0"/>
          <w:numId w:val="32"/>
        </w:numPr>
        <w:ind w:left="1287" w:right="113"/>
        <w:rPr>
          <w:sz w:val="22"/>
          <w:szCs w:val="22"/>
        </w:rPr>
      </w:pPr>
      <w:r w:rsidRPr="00773365">
        <w:rPr>
          <w:b/>
          <w:bCs/>
          <w:sz w:val="22"/>
          <w:szCs w:val="22"/>
        </w:rPr>
        <w:t>Partogramma:</w:t>
      </w:r>
      <w:r>
        <w:rPr>
          <w:sz w:val="22"/>
          <w:szCs w:val="22"/>
        </w:rPr>
        <w:t xml:space="preserve"> quando, come, perché utilizzarlo</w:t>
      </w:r>
    </w:p>
    <w:p w14:paraId="2DA7D5F5" w14:textId="77777777" w:rsidR="00773365" w:rsidRDefault="00773365" w:rsidP="00773365">
      <w:pPr>
        <w:ind w:left="1287" w:right="113"/>
        <w:rPr>
          <w:sz w:val="22"/>
          <w:szCs w:val="22"/>
        </w:rPr>
      </w:pPr>
    </w:p>
    <w:p w14:paraId="6DF97A38" w14:textId="1E68984F" w:rsidR="00864421" w:rsidRPr="00773365" w:rsidRDefault="00864421" w:rsidP="009D3A62">
      <w:pPr>
        <w:numPr>
          <w:ilvl w:val="0"/>
          <w:numId w:val="32"/>
        </w:numPr>
        <w:ind w:left="1287" w:right="113"/>
        <w:rPr>
          <w:b/>
          <w:bCs/>
          <w:sz w:val="22"/>
          <w:szCs w:val="22"/>
        </w:rPr>
      </w:pPr>
      <w:r w:rsidRPr="00773365">
        <w:rPr>
          <w:b/>
          <w:bCs/>
          <w:sz w:val="22"/>
          <w:szCs w:val="22"/>
        </w:rPr>
        <w:t>Valutazione ostetrica nel post-partum</w:t>
      </w:r>
    </w:p>
    <w:p w14:paraId="02176E58" w14:textId="77777777" w:rsidR="00773365" w:rsidRPr="00773365" w:rsidRDefault="00773365" w:rsidP="00773365">
      <w:pPr>
        <w:ind w:left="1287" w:right="113"/>
        <w:rPr>
          <w:b/>
        </w:rPr>
      </w:pPr>
    </w:p>
    <w:p w14:paraId="16D2A52A" w14:textId="1AC7E7E1" w:rsidR="00864421" w:rsidRDefault="00864421" w:rsidP="009D3A62">
      <w:pPr>
        <w:numPr>
          <w:ilvl w:val="0"/>
          <w:numId w:val="32"/>
        </w:numPr>
        <w:ind w:left="1287" w:right="113"/>
        <w:rPr>
          <w:b/>
        </w:rPr>
      </w:pPr>
      <w:r w:rsidRPr="00773365">
        <w:rPr>
          <w:b/>
          <w:bCs/>
          <w:sz w:val="22"/>
          <w:szCs w:val="22"/>
        </w:rPr>
        <w:t>Puerperio: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i/>
          <w:sz w:val="22"/>
          <w:szCs w:val="22"/>
        </w:rPr>
        <w:t>Fenomeni locali</w:t>
      </w:r>
      <w:r>
        <w:rPr>
          <w:i/>
          <w:sz w:val="22"/>
          <w:szCs w:val="22"/>
        </w:rPr>
        <w:br/>
      </w:r>
      <w:bookmarkStart w:id="3" w:name="_Hlk52902227"/>
      <w:r>
        <w:rPr>
          <w:i/>
          <w:sz w:val="22"/>
          <w:szCs w:val="22"/>
        </w:rPr>
        <w:t>Adattamento psicologico: baby blues e depressione post- partum</w:t>
      </w:r>
      <w:bookmarkEnd w:id="3"/>
    </w:p>
    <w:p w14:paraId="4F6809DA" w14:textId="77777777" w:rsidR="00773365" w:rsidRDefault="00773365" w:rsidP="00773365">
      <w:pPr>
        <w:ind w:left="1287" w:right="113"/>
        <w:rPr>
          <w:sz w:val="22"/>
          <w:szCs w:val="22"/>
        </w:rPr>
      </w:pPr>
      <w:bookmarkStart w:id="4" w:name="_Hlk52902191"/>
    </w:p>
    <w:p w14:paraId="2A17089D" w14:textId="57F0E402" w:rsidR="00864421" w:rsidRDefault="00864421" w:rsidP="009D3A62">
      <w:pPr>
        <w:numPr>
          <w:ilvl w:val="0"/>
          <w:numId w:val="32"/>
        </w:numPr>
        <w:ind w:left="1287" w:right="113"/>
        <w:rPr>
          <w:sz w:val="22"/>
          <w:szCs w:val="22"/>
        </w:rPr>
      </w:pPr>
      <w:r w:rsidRPr="00773365">
        <w:rPr>
          <w:b/>
          <w:bCs/>
          <w:sz w:val="22"/>
          <w:szCs w:val="22"/>
        </w:rPr>
        <w:t>I 10 passi dell’OMS</w:t>
      </w:r>
      <w:r>
        <w:rPr>
          <w:sz w:val="22"/>
          <w:szCs w:val="22"/>
        </w:rPr>
        <w:t>: allattamento esclusivo al seno, skin to skin e rooming-in</w:t>
      </w:r>
    </w:p>
    <w:bookmarkEnd w:id="4"/>
    <w:p w14:paraId="4599F9B0" w14:textId="77777777" w:rsidR="00864421" w:rsidRDefault="00864421" w:rsidP="009D3A62">
      <w:pPr>
        <w:ind w:left="1287" w:right="113"/>
        <w:rPr>
          <w:sz w:val="22"/>
          <w:szCs w:val="22"/>
        </w:rPr>
      </w:pPr>
    </w:p>
    <w:p w14:paraId="3F0CBAFD" w14:textId="77777777" w:rsidR="00864421" w:rsidRDefault="00864421" w:rsidP="009D3A62">
      <w:pPr>
        <w:ind w:left="567" w:right="113"/>
        <w:rPr>
          <w:sz w:val="22"/>
          <w:szCs w:val="22"/>
        </w:rPr>
      </w:pPr>
    </w:p>
    <w:p w14:paraId="666E64E2" w14:textId="20FE560F" w:rsidR="00864421" w:rsidRDefault="00864421" w:rsidP="009D3A62">
      <w:pPr>
        <w:ind w:left="567" w:right="113"/>
        <w:rPr>
          <w:sz w:val="22"/>
          <w:szCs w:val="22"/>
        </w:rPr>
      </w:pPr>
    </w:p>
    <w:p w14:paraId="58384920" w14:textId="77777777" w:rsidR="009D3A62" w:rsidRDefault="009D3A62" w:rsidP="009D3A62">
      <w:pPr>
        <w:ind w:left="567" w:right="113"/>
        <w:rPr>
          <w:sz w:val="22"/>
          <w:szCs w:val="22"/>
        </w:rPr>
      </w:pPr>
    </w:p>
    <w:p w14:paraId="34211E4D" w14:textId="77777777" w:rsidR="00864421" w:rsidRDefault="00864421" w:rsidP="009D3A62">
      <w:pPr>
        <w:ind w:left="567" w:right="113"/>
        <w:rPr>
          <w:sz w:val="22"/>
          <w:szCs w:val="22"/>
        </w:rPr>
      </w:pPr>
    </w:p>
    <w:p w14:paraId="75942E89" w14:textId="77777777" w:rsidR="00864421" w:rsidRDefault="00864421" w:rsidP="009D3A62">
      <w:pPr>
        <w:ind w:left="567" w:right="113"/>
        <w:rPr>
          <w:b/>
          <w:sz w:val="22"/>
          <w:szCs w:val="22"/>
        </w:rPr>
      </w:pPr>
      <w:r>
        <w:rPr>
          <w:b/>
          <w:sz w:val="22"/>
          <w:szCs w:val="22"/>
        </w:rPr>
        <w:t>BLOCCO OPERATORIO</w:t>
      </w:r>
    </w:p>
    <w:p w14:paraId="50CA314F" w14:textId="77777777" w:rsidR="00864421" w:rsidRDefault="00864421" w:rsidP="009D3A62">
      <w:pPr>
        <w:ind w:left="567" w:right="113"/>
        <w:rPr>
          <w:b/>
          <w:sz w:val="22"/>
          <w:szCs w:val="22"/>
        </w:rPr>
      </w:pPr>
    </w:p>
    <w:p w14:paraId="77D28122" w14:textId="77777777" w:rsidR="00864421" w:rsidRDefault="00864421" w:rsidP="009D3A62">
      <w:pPr>
        <w:numPr>
          <w:ilvl w:val="0"/>
          <w:numId w:val="33"/>
        </w:numPr>
        <w:spacing w:line="288" w:lineRule="auto"/>
        <w:ind w:left="1287"/>
      </w:pPr>
      <w:r>
        <w:t>Lavaggio delle mani</w:t>
      </w:r>
    </w:p>
    <w:p w14:paraId="61B0E298" w14:textId="371ADA04" w:rsidR="00864421" w:rsidRDefault="00864421" w:rsidP="009D3A62">
      <w:pPr>
        <w:numPr>
          <w:ilvl w:val="0"/>
          <w:numId w:val="33"/>
        </w:numPr>
        <w:spacing w:line="288" w:lineRule="auto"/>
        <w:ind w:left="1287"/>
      </w:pPr>
      <w:r>
        <w:t>Strumentario chirurgico</w:t>
      </w:r>
    </w:p>
    <w:p w14:paraId="1C2A8F1E" w14:textId="48B21181" w:rsidR="0010120E" w:rsidRDefault="0010120E" w:rsidP="009D3A62">
      <w:pPr>
        <w:numPr>
          <w:ilvl w:val="0"/>
          <w:numId w:val="33"/>
        </w:numPr>
        <w:spacing w:line="288" w:lineRule="auto"/>
        <w:ind w:left="1287"/>
      </w:pPr>
      <w:r>
        <w:t>Allestimento carrello parto spontaneo</w:t>
      </w:r>
    </w:p>
    <w:p w14:paraId="2E7048C5" w14:textId="2D7459B9" w:rsidR="00864421" w:rsidRDefault="00864421" w:rsidP="0010120E">
      <w:pPr>
        <w:numPr>
          <w:ilvl w:val="0"/>
          <w:numId w:val="33"/>
        </w:numPr>
        <w:spacing w:line="288" w:lineRule="auto"/>
        <w:ind w:left="1287"/>
      </w:pPr>
      <w:bookmarkStart w:id="5" w:name="_Hlk52902254"/>
      <w:r>
        <w:t>Allestimento del tavolo madre e servitore in interventi di:</w:t>
      </w:r>
      <w:r>
        <w:br/>
        <w:t>Taglio cesareo</w:t>
      </w:r>
      <w:r>
        <w:br/>
        <w:t>Revisione cavitaria uterina</w:t>
      </w:r>
      <w:bookmarkEnd w:id="5"/>
    </w:p>
    <w:p w14:paraId="24A487DB" w14:textId="77777777" w:rsidR="00864421" w:rsidRDefault="00864421" w:rsidP="009D3A62">
      <w:pPr>
        <w:numPr>
          <w:ilvl w:val="0"/>
          <w:numId w:val="33"/>
        </w:numPr>
        <w:spacing w:line="288" w:lineRule="auto"/>
        <w:ind w:left="1287"/>
      </w:pPr>
      <w:r>
        <w:t>Laparoscopia</w:t>
      </w:r>
    </w:p>
    <w:bookmarkEnd w:id="0"/>
    <w:p w14:paraId="56FCB1AD" w14:textId="77777777" w:rsidR="00864421" w:rsidRDefault="00864421" w:rsidP="00864421">
      <w:pPr>
        <w:jc w:val="center"/>
      </w:pPr>
    </w:p>
    <w:p w14:paraId="373920E0" w14:textId="77777777" w:rsidR="00864421" w:rsidRDefault="00864421" w:rsidP="00864421">
      <w:pPr>
        <w:jc w:val="center"/>
      </w:pPr>
    </w:p>
    <w:p w14:paraId="25AF01DA" w14:textId="77777777" w:rsidR="00864421" w:rsidRDefault="00864421" w:rsidP="00864421">
      <w:pPr>
        <w:jc w:val="center"/>
      </w:pPr>
    </w:p>
    <w:p w14:paraId="45E6BED1" w14:textId="77777777" w:rsidR="00864421" w:rsidRDefault="00864421" w:rsidP="00864421">
      <w:pPr>
        <w:ind w:left="142"/>
        <w:rPr>
          <w:b/>
          <w:sz w:val="20"/>
          <w:szCs w:val="20"/>
        </w:rPr>
      </w:pPr>
    </w:p>
    <w:p w14:paraId="403341BA" w14:textId="77777777" w:rsidR="00864421" w:rsidRDefault="00864421" w:rsidP="00864421">
      <w:pPr>
        <w:jc w:val="right"/>
      </w:pPr>
      <w:r>
        <w:t>Il Coordinatore del Corso di Studi in Ostetricia</w:t>
      </w:r>
    </w:p>
    <w:p w14:paraId="096D4255" w14:textId="77777777" w:rsidR="00864421" w:rsidRDefault="00864421" w:rsidP="00864421">
      <w:pPr>
        <w:jc w:val="right"/>
      </w:pPr>
      <w:r>
        <w:t>Prof.ssa Mariavittoria Locci</w:t>
      </w:r>
    </w:p>
    <w:p w14:paraId="29194786" w14:textId="77777777" w:rsidR="00B23BC4" w:rsidRDefault="00B23BC4" w:rsidP="00B23BC4">
      <w:pPr>
        <w:ind w:left="708"/>
        <w:rPr>
          <w:b/>
          <w:szCs w:val="28"/>
        </w:rPr>
      </w:pPr>
    </w:p>
    <w:p w14:paraId="39D41F6F" w14:textId="77777777" w:rsidR="00B23BC4" w:rsidRPr="00B23BC4" w:rsidRDefault="00B23BC4" w:rsidP="00B23BC4">
      <w:pPr>
        <w:ind w:left="708"/>
        <w:rPr>
          <w:b/>
          <w:szCs w:val="28"/>
        </w:rPr>
      </w:pPr>
    </w:p>
    <w:p w14:paraId="5680F163" w14:textId="31C93A1F" w:rsidR="00B10238" w:rsidRPr="00B10238" w:rsidRDefault="00B10238" w:rsidP="00B10238">
      <w:pPr>
        <w:ind w:left="708"/>
        <w:jc w:val="right"/>
        <w:rPr>
          <w:b/>
          <w:szCs w:val="28"/>
        </w:rPr>
      </w:pPr>
    </w:p>
    <w:p w14:paraId="53128261" w14:textId="77777777" w:rsidR="00546955" w:rsidRPr="00005D66" w:rsidRDefault="00546955" w:rsidP="00546955">
      <w:pPr>
        <w:ind w:left="1416"/>
        <w:jc w:val="right"/>
        <w:rPr>
          <w:i/>
          <w:sz w:val="28"/>
          <w:szCs w:val="28"/>
        </w:rPr>
      </w:pPr>
    </w:p>
    <w:sectPr w:rsidR="00546955" w:rsidRPr="00005D66" w:rsidSect="00773365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C42C6" w14:textId="77777777" w:rsidR="00821A84" w:rsidRDefault="00821A84" w:rsidP="007B33CE">
      <w:r>
        <w:separator/>
      </w:r>
    </w:p>
  </w:endnote>
  <w:endnote w:type="continuationSeparator" w:id="0">
    <w:p w14:paraId="15A46B96" w14:textId="77777777" w:rsidR="00821A84" w:rsidRDefault="00821A84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314960" w:rsidRDefault="00821A84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63D0" w14:textId="77777777"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DE94A" w14:textId="77777777" w:rsidR="00821A84" w:rsidRDefault="00821A84" w:rsidP="007B33CE">
      <w:r>
        <w:separator/>
      </w:r>
    </w:p>
  </w:footnote>
  <w:footnote w:type="continuationSeparator" w:id="0">
    <w:p w14:paraId="3A0D14CA" w14:textId="77777777" w:rsidR="00821A84" w:rsidRDefault="00821A84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6E1091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55pt;height:11.5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C7B08"/>
    <w:multiLevelType w:val="hybridMultilevel"/>
    <w:tmpl w:val="8FD8E52C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1A0E"/>
    <w:multiLevelType w:val="multilevel"/>
    <w:tmpl w:val="5C6C3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F63CF"/>
    <w:multiLevelType w:val="multilevel"/>
    <w:tmpl w:val="9FAC2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55A45"/>
    <w:multiLevelType w:val="hybridMultilevel"/>
    <w:tmpl w:val="9D1235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985DD2"/>
    <w:multiLevelType w:val="multilevel"/>
    <w:tmpl w:val="177E7A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17"/>
  </w:num>
  <w:num w:numId="4">
    <w:abstractNumId w:val="14"/>
  </w:num>
  <w:num w:numId="5">
    <w:abstractNumId w:val="3"/>
  </w:num>
  <w:num w:numId="6">
    <w:abstractNumId w:val="4"/>
  </w:num>
  <w:num w:numId="7">
    <w:abstractNumId w:val="20"/>
  </w:num>
  <w:num w:numId="8">
    <w:abstractNumId w:val="24"/>
  </w:num>
  <w:num w:numId="9">
    <w:abstractNumId w:val="16"/>
  </w:num>
  <w:num w:numId="10">
    <w:abstractNumId w:val="31"/>
  </w:num>
  <w:num w:numId="11">
    <w:abstractNumId w:val="28"/>
  </w:num>
  <w:num w:numId="12">
    <w:abstractNumId w:val="30"/>
  </w:num>
  <w:num w:numId="13">
    <w:abstractNumId w:val="22"/>
  </w:num>
  <w:num w:numId="14">
    <w:abstractNumId w:val="25"/>
  </w:num>
  <w:num w:numId="15">
    <w:abstractNumId w:val="7"/>
  </w:num>
  <w:num w:numId="16">
    <w:abstractNumId w:val="12"/>
  </w:num>
  <w:num w:numId="17">
    <w:abstractNumId w:val="18"/>
  </w:num>
  <w:num w:numId="18">
    <w:abstractNumId w:val="8"/>
  </w:num>
  <w:num w:numId="19">
    <w:abstractNumId w:val="21"/>
  </w:num>
  <w:num w:numId="20">
    <w:abstractNumId w:val="27"/>
  </w:num>
  <w:num w:numId="21">
    <w:abstractNumId w:val="11"/>
  </w:num>
  <w:num w:numId="22">
    <w:abstractNumId w:val="6"/>
  </w:num>
  <w:num w:numId="23">
    <w:abstractNumId w:val="26"/>
  </w:num>
  <w:num w:numId="24">
    <w:abstractNumId w:val="1"/>
  </w:num>
  <w:num w:numId="25">
    <w:abstractNumId w:val="9"/>
  </w:num>
  <w:num w:numId="26">
    <w:abstractNumId w:val="0"/>
  </w:num>
  <w:num w:numId="27">
    <w:abstractNumId w:val="10"/>
  </w:num>
  <w:num w:numId="28">
    <w:abstractNumId w:val="29"/>
  </w:num>
  <w:num w:numId="29">
    <w:abstractNumId w:val="2"/>
  </w:num>
  <w:num w:numId="30">
    <w:abstractNumId w:val="19"/>
  </w:num>
  <w:num w:numId="31">
    <w:abstractNumId w:val="23"/>
  </w:num>
  <w:num w:numId="32">
    <w:abstractNumId w:val="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8F"/>
    <w:rsid w:val="00001CF1"/>
    <w:rsid w:val="00003D8E"/>
    <w:rsid w:val="00005D66"/>
    <w:rsid w:val="00043726"/>
    <w:rsid w:val="0004663E"/>
    <w:rsid w:val="0004687A"/>
    <w:rsid w:val="00066556"/>
    <w:rsid w:val="0009618D"/>
    <w:rsid w:val="000C759A"/>
    <w:rsid w:val="000E61FE"/>
    <w:rsid w:val="0010120E"/>
    <w:rsid w:val="00112ECA"/>
    <w:rsid w:val="00113F5F"/>
    <w:rsid w:val="00132CD8"/>
    <w:rsid w:val="00140F08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3914A7"/>
    <w:rsid w:val="003E1FA4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83F7C"/>
    <w:rsid w:val="00690167"/>
    <w:rsid w:val="00691E04"/>
    <w:rsid w:val="006B29ED"/>
    <w:rsid w:val="006B6FEE"/>
    <w:rsid w:val="006C7E0A"/>
    <w:rsid w:val="006D2C63"/>
    <w:rsid w:val="006D2F35"/>
    <w:rsid w:val="006D3356"/>
    <w:rsid w:val="00712E34"/>
    <w:rsid w:val="0073160B"/>
    <w:rsid w:val="00736D8F"/>
    <w:rsid w:val="007574F4"/>
    <w:rsid w:val="00767A62"/>
    <w:rsid w:val="00773365"/>
    <w:rsid w:val="007A3982"/>
    <w:rsid w:val="007B33CE"/>
    <w:rsid w:val="007B6D6B"/>
    <w:rsid w:val="00821A84"/>
    <w:rsid w:val="00835F79"/>
    <w:rsid w:val="00844368"/>
    <w:rsid w:val="0085557F"/>
    <w:rsid w:val="00860143"/>
    <w:rsid w:val="00864421"/>
    <w:rsid w:val="008B09EE"/>
    <w:rsid w:val="008E0536"/>
    <w:rsid w:val="0090617F"/>
    <w:rsid w:val="00906FC7"/>
    <w:rsid w:val="00914F3A"/>
    <w:rsid w:val="009174A4"/>
    <w:rsid w:val="00943796"/>
    <w:rsid w:val="0095366E"/>
    <w:rsid w:val="009546E4"/>
    <w:rsid w:val="00970994"/>
    <w:rsid w:val="00972230"/>
    <w:rsid w:val="009B24C0"/>
    <w:rsid w:val="009D3A62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10238"/>
    <w:rsid w:val="00B23BC4"/>
    <w:rsid w:val="00B43887"/>
    <w:rsid w:val="00B8478F"/>
    <w:rsid w:val="00BB4295"/>
    <w:rsid w:val="00BE7DA4"/>
    <w:rsid w:val="00BF6657"/>
    <w:rsid w:val="00C13619"/>
    <w:rsid w:val="00C3221D"/>
    <w:rsid w:val="00C571BD"/>
    <w:rsid w:val="00C61CF8"/>
    <w:rsid w:val="00C73614"/>
    <w:rsid w:val="00C86503"/>
    <w:rsid w:val="00CB1187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6387"/>
    <w:rsid w:val="00EF71C4"/>
    <w:rsid w:val="00F105D4"/>
    <w:rsid w:val="00F824CA"/>
    <w:rsid w:val="00FC27AF"/>
    <w:rsid w:val="00FC43C8"/>
    <w:rsid w:val="00FD476C"/>
    <w:rsid w:val="00FF3F94"/>
    <w:rsid w:val="00FF6DCC"/>
    <w:rsid w:val="00FF7661"/>
    <w:rsid w:val="0C41E3A0"/>
    <w:rsid w:val="0DF36A43"/>
    <w:rsid w:val="27591287"/>
    <w:rsid w:val="6F25A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66C6-F0B2-4A82-A68A-7EDE23CB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30</cp:revision>
  <cp:lastPrinted>2018-05-18T07:47:00Z</cp:lastPrinted>
  <dcterms:created xsi:type="dcterms:W3CDTF">2018-12-13T17:41:00Z</dcterms:created>
  <dcterms:modified xsi:type="dcterms:W3CDTF">2020-10-30T08:33:00Z</dcterms:modified>
</cp:coreProperties>
</file>