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61BC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78811E91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0C7EA680" w14:textId="77777777" w:rsidR="00EE3D8F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71C63FDC" w14:textId="77777777" w:rsidR="00EE3D8F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D8CC013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BB17B21" w14:textId="77777777" w:rsidR="00EE3D8F" w:rsidRPr="00E476FE" w:rsidRDefault="00EE3D8F" w:rsidP="00EE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Patologia ginecologica, Urologia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Endocrinologia</w:t>
      </w:r>
    </w:p>
    <w:p w14:paraId="62CDA636" w14:textId="77777777" w:rsidR="00300EFB" w:rsidRDefault="00EE3D8F" w:rsidP="00EE3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>: Urologia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Docente: Prof. Iacono</w:t>
      </w:r>
    </w:p>
    <w:p w14:paraId="545E3D76" w14:textId="77777777" w:rsidR="00AB6CF3" w:rsidRDefault="00AB6CF3" w:rsidP="004B3B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Semeiotica urologica</w:t>
      </w:r>
    </w:p>
    <w:p w14:paraId="030F2529" w14:textId="2893A7B3" w:rsidR="004B3BAB" w:rsidRPr="00AB6CF3" w:rsidRDefault="00AB6CF3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Dolore:</w:t>
      </w:r>
    </w:p>
    <w:p w14:paraId="5B2F6DC5" w14:textId="43954C8D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Renale</w:t>
      </w:r>
    </w:p>
    <w:p w14:paraId="0A92637C" w14:textId="51A6A4D9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Ureterale</w:t>
      </w:r>
    </w:p>
    <w:p w14:paraId="7C78B553" w14:textId="010EFAB1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Vescicale</w:t>
      </w:r>
    </w:p>
    <w:p w14:paraId="7F3101C9" w14:textId="36B41452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Prostatico</w:t>
      </w:r>
    </w:p>
    <w:p w14:paraId="4E419ADF" w14:textId="357C5439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Penieno</w:t>
      </w:r>
    </w:p>
    <w:p w14:paraId="4CE65B25" w14:textId="7DB7EA1E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Testicolare</w:t>
      </w:r>
    </w:p>
    <w:p w14:paraId="75960E94" w14:textId="77777777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</w:p>
    <w:p w14:paraId="65CE3F87" w14:textId="77777777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 xml:space="preserve">Sintomi irritativi </w:t>
      </w:r>
      <w:proofErr w:type="gramStart"/>
      <w:r w:rsidRPr="00AB6CF3"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 w:rsidRPr="00AB6CF3">
        <w:rPr>
          <w:rFonts w:ascii="Times New Roman" w:hAnsi="Times New Roman" w:cs="Times New Roman"/>
          <w:bCs/>
          <w:sz w:val="28"/>
          <w:szCs w:val="28"/>
        </w:rPr>
        <w:t xml:space="preserve"> ostruttivi</w:t>
      </w:r>
    </w:p>
    <w:p w14:paraId="4162AAED" w14:textId="77777777" w:rsidR="00AB6CF3" w:rsidRDefault="00AB6CF3" w:rsidP="00AB6C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Strumentario urologico</w:t>
      </w:r>
    </w:p>
    <w:p w14:paraId="09F352A3" w14:textId="2F8ED25B" w:rsidR="004B3BAB" w:rsidRPr="00AB6CF3" w:rsidRDefault="00AB6CF3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Cateterismo</w:t>
      </w:r>
    </w:p>
    <w:p w14:paraId="28697B79" w14:textId="1528CA0C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Definizione</w:t>
      </w:r>
    </w:p>
    <w:p w14:paraId="6C99A98B" w14:textId="58DBF1CB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4B3BAB">
        <w:rPr>
          <w:rFonts w:ascii="Times New Roman" w:hAnsi="Times New Roman" w:cs="Times New Roman"/>
          <w:bCs/>
          <w:sz w:val="28"/>
          <w:szCs w:val="28"/>
        </w:rPr>
        <w:t>Caratteristiche</w:t>
      </w:r>
      <w:r>
        <w:rPr>
          <w:rFonts w:ascii="Times New Roman" w:hAnsi="Times New Roman" w:cs="Times New Roman"/>
          <w:bCs/>
          <w:sz w:val="28"/>
          <w:szCs w:val="28"/>
        </w:rPr>
        <w:t xml:space="preserve"> cateteri</w:t>
      </w:r>
      <w:proofErr w:type="gramEnd"/>
    </w:p>
    <w:p w14:paraId="361EC494" w14:textId="08D7E4DF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Indicazioni</w:t>
      </w:r>
    </w:p>
    <w:p w14:paraId="04C0C0DB" w14:textId="5D73F69B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Complicanze</w:t>
      </w:r>
    </w:p>
    <w:p w14:paraId="6211BB26" w14:textId="77777777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</w:p>
    <w:p w14:paraId="5D459A30" w14:textId="6CA9174A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Ecografia</w:t>
      </w:r>
    </w:p>
    <w:p w14:paraId="5239072B" w14:textId="57F3BA30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6CF3">
        <w:rPr>
          <w:rFonts w:ascii="Times New Roman" w:hAnsi="Times New Roman" w:cs="Times New Roman"/>
          <w:bCs/>
          <w:sz w:val="28"/>
          <w:szCs w:val="28"/>
        </w:rPr>
        <w:t>Ureteroscopia</w:t>
      </w:r>
      <w:proofErr w:type="spellEnd"/>
    </w:p>
    <w:p w14:paraId="08F137A7" w14:textId="1E70A25E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Cistoscopia</w:t>
      </w:r>
    </w:p>
    <w:p w14:paraId="5CAFEAC6" w14:textId="0DA1A7C7" w:rsidR="004B3BAB" w:rsidRPr="00AB6CF3" w:rsidRDefault="00AB6CF3" w:rsidP="00AB6CF3">
      <w:p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Infezioni alle vie urinarie</w:t>
      </w:r>
      <w:r>
        <w:rPr>
          <w:rFonts w:ascii="Times New Roman" w:hAnsi="Times New Roman" w:cs="Times New Roman"/>
          <w:bCs/>
          <w:sz w:val="28"/>
          <w:szCs w:val="28"/>
        </w:rPr>
        <w:br/>
        <w:t>- Definizione</w:t>
      </w:r>
      <w:r>
        <w:rPr>
          <w:rFonts w:ascii="Times New Roman" w:hAnsi="Times New Roman" w:cs="Times New Roman"/>
          <w:bCs/>
          <w:sz w:val="28"/>
          <w:szCs w:val="28"/>
        </w:rPr>
        <w:br/>
        <w:t>- Classificazione</w:t>
      </w:r>
      <w:r>
        <w:rPr>
          <w:rFonts w:ascii="Times New Roman" w:hAnsi="Times New Roman" w:cs="Times New Roman"/>
          <w:bCs/>
          <w:sz w:val="28"/>
          <w:szCs w:val="28"/>
        </w:rPr>
        <w:br/>
        <w:t>- Diagnosi</w:t>
      </w:r>
      <w:r>
        <w:rPr>
          <w:rFonts w:ascii="Times New Roman" w:hAnsi="Times New Roman" w:cs="Times New Roman"/>
          <w:bCs/>
          <w:sz w:val="28"/>
          <w:szCs w:val="28"/>
        </w:rPr>
        <w:br/>
        <w:t>- Trattamento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B6CF3">
        <w:rPr>
          <w:rFonts w:ascii="Times New Roman" w:hAnsi="Times New Roman" w:cs="Times New Roman"/>
          <w:b/>
          <w:bCs/>
          <w:sz w:val="28"/>
          <w:szCs w:val="28"/>
        </w:rPr>
        <w:t>nfezioni genitali maschili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Prostatiti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Epididimiti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Uretriti</w:t>
      </w:r>
    </w:p>
    <w:p w14:paraId="7A97BCFB" w14:textId="33F5C281" w:rsidR="004B3BAB" w:rsidRDefault="00AB6CF3" w:rsidP="00AB6CF3">
      <w:p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Ematuria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Definizione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Classificazione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Iter diagnostico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Trattamento</w:t>
      </w:r>
    </w:p>
    <w:p w14:paraId="1A8D1B4B" w14:textId="30D873C2" w:rsidR="002E6106" w:rsidRPr="002E6106" w:rsidRDefault="002E6106" w:rsidP="00AB6C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Tumori vescicali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Introduzione</w:t>
      </w:r>
      <w:r>
        <w:rPr>
          <w:rFonts w:ascii="Times New Roman" w:hAnsi="Times New Roman" w:cs="Times New Roman"/>
          <w:bCs/>
          <w:sz w:val="28"/>
          <w:szCs w:val="28"/>
        </w:rPr>
        <w:br/>
        <w:t>- Fattori di rischio</w:t>
      </w:r>
      <w:r>
        <w:rPr>
          <w:rFonts w:ascii="Times New Roman" w:hAnsi="Times New Roman" w:cs="Times New Roman"/>
          <w:bCs/>
          <w:sz w:val="28"/>
          <w:szCs w:val="28"/>
        </w:rPr>
        <w:br/>
        <w:t>- Diagnosi</w:t>
      </w:r>
      <w:r>
        <w:rPr>
          <w:rFonts w:ascii="Times New Roman" w:hAnsi="Times New Roman" w:cs="Times New Roman"/>
          <w:bCs/>
          <w:sz w:val="28"/>
          <w:szCs w:val="28"/>
        </w:rPr>
        <w:br/>
        <w:t>- Terapia</w:t>
      </w:r>
      <w:bookmarkStart w:id="0" w:name="_GoBack"/>
      <w:bookmarkEnd w:id="0"/>
    </w:p>
    <w:p w14:paraId="53113E7A" w14:textId="77777777" w:rsidR="004B3BAB" w:rsidRP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</w:p>
    <w:p w14:paraId="2F28DFF3" w14:textId="7633A2A1" w:rsidR="004B3BAB" w:rsidRDefault="00AB6CF3" w:rsidP="00AB6CF3">
      <w:pPr>
        <w:pStyle w:val="Paragrafoelenc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FIRMA</w:t>
      </w:r>
    </w:p>
    <w:p w14:paraId="18B2F688" w14:textId="38C315D2" w:rsidR="004B3BAB" w:rsidRPr="004B3BAB" w:rsidRDefault="004B3BAB" w:rsidP="004B3BAB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14:paraId="46546466" w14:textId="05062A1E" w:rsidR="004B3BAB" w:rsidRP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  <w:r w:rsidRPr="004B3BAB">
        <w:rPr>
          <w:rFonts w:ascii="Times New Roman" w:hAnsi="Times New Roman" w:cs="Times New Roman"/>
          <w:bCs/>
          <w:sz w:val="28"/>
          <w:szCs w:val="28"/>
        </w:rPr>
        <w:br/>
      </w:r>
    </w:p>
    <w:p w14:paraId="6C606C34" w14:textId="77777777" w:rsid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</w:p>
    <w:p w14:paraId="617089A3" w14:textId="77777777" w:rsidR="004B3BAB" w:rsidRP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</w:p>
    <w:sectPr w:rsidR="004B3BAB" w:rsidRPr="004B3BAB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BFA"/>
    <w:multiLevelType w:val="hybridMultilevel"/>
    <w:tmpl w:val="A68A7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3F11"/>
    <w:multiLevelType w:val="hybridMultilevel"/>
    <w:tmpl w:val="8990B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86BBB"/>
    <w:multiLevelType w:val="hybridMultilevel"/>
    <w:tmpl w:val="77567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160"/>
    <w:multiLevelType w:val="hybridMultilevel"/>
    <w:tmpl w:val="C2CE0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7"/>
    <w:rsid w:val="000D2225"/>
    <w:rsid w:val="002E6106"/>
    <w:rsid w:val="00300EFB"/>
    <w:rsid w:val="004B3BAB"/>
    <w:rsid w:val="00AB6CF3"/>
    <w:rsid w:val="00EE3D8F"/>
    <w:rsid w:val="00F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4BBF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5</cp:revision>
  <dcterms:created xsi:type="dcterms:W3CDTF">2016-02-03T20:39:00Z</dcterms:created>
  <dcterms:modified xsi:type="dcterms:W3CDTF">2016-02-03T22:18:00Z</dcterms:modified>
</cp:coreProperties>
</file>