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body>
    <w:p w:rsidRPr="00387283" w:rsidR="005153B9" w:rsidP="27591287" w:rsidRDefault="006155C2" w14:paraId="30773283" w14:textId="77777777">
      <w:pPr>
        <w:ind w:left="-98" w:right="-621"/>
        <w:rPr>
          <w:sz w:val="8"/>
          <w:szCs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 xmlns:cx1="http://schemas.microsoft.com/office/drawing/2015/9/8/chartex">
            <w:pict w14:anchorId="18E41BC7">
              <v:shapetype id="_x0000_t32" coordsize="21600,21600" o:oned="t" filled="f" o:spt="32" path="m,l21600,21600e" w14:anchorId="212AB705">
                <v:path fillok="f" arrowok="t" o:connecttype="none"/>
                <o:lock v:ext="edit" shapetype="t"/>
              </v:shapetype>
              <v:shape id=" 5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 xmlns:cx1="http://schemas.microsoft.com/office/drawing/2015/9/8/chartex">
            <w:pict w14:anchorId="1F1AE1EA">
              <v:shape id=" 4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w14:anchorId="76D59428">
                <o:lock v:ext="edit" shapetype="f"/>
              </v:shape>
            </w:pict>
          </mc:Fallback>
        </mc:AlternateContent>
      </w:r>
      <w:r w:rsidRPr="27591287" w:rsidR="27591287">
        <w:rPr>
          <w:sz w:val="8"/>
          <w:szCs w:val="8"/>
        </w:rPr>
        <w:t xml:space="preserve"> </w:t>
      </w:r>
    </w:p>
    <w:p w:rsidR="005153B9" w:rsidP="005153B9" w:rsidRDefault="006155C2" w14:paraId="3A7984B3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F7425" w:rsidR="00B0739D" w:rsidP="00B0739D" w:rsidRDefault="00B0739D" w14:paraId="0252D5DF" w14:textId="77777777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Università degli Studi </w:t>
                            </w:r>
                            <w:proofErr w:type="gramStart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>di  Napoli</w:t>
                            </w:r>
                            <w:proofErr w:type="gramEnd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  ''Federico II''</w:t>
                            </w:r>
                          </w:p>
                          <w:p w:rsidRPr="007A4265" w:rsidR="00B0739D" w:rsidP="00B0739D" w:rsidRDefault="00B0739D" w14:paraId="795718EE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Scuola di Medicina e Chirurgia</w:t>
                            </w:r>
                          </w:p>
                          <w:p w:rsidRPr="00633484" w:rsidR="00B0739D" w:rsidP="00B0739D" w:rsidRDefault="00B0739D" w14:paraId="42F314F9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6"/>
                              </w:rPr>
                              <w:t xml:space="preserve"> </w:t>
                            </w:r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>Dipartimento di neuroscienze, scienze riproduttive ed odontostomatologiche</w:t>
                            </w:r>
                          </w:p>
                          <w:p w:rsidRPr="002F7425" w:rsidR="00B0739D" w:rsidP="00B0739D" w:rsidRDefault="00B0739D" w14:paraId="06C6CCC8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Corso di Laurea in Ostetricia</w:t>
                            </w:r>
                          </w:p>
                          <w:p w:rsidRPr="0004663E" w:rsidR="00B0739D" w:rsidP="00B0739D" w:rsidRDefault="00B0739D" w14:paraId="672A6659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 w14:anchorId="7AB3424A">
                <v:stroke joinstyle="miter"/>
                <v:path gradientshapeok="t" o:connecttype="rect"/>
              </v:shapetype>
              <v:shape id=" 8" style="position:absolute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UbogIAAJs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">
                <v:path arrowok="t"/>
                <v:textbox>
                  <w:txbxContent>
                    <w:p w:rsidRPr="002F7425" w:rsidR="00B0739D" w:rsidP="00B0739D" w:rsidRDefault="00B0739D" w14:paraId="0252D5DF" w14:textId="77777777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</w:pPr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Università degli Studi </w:t>
                      </w:r>
                      <w:proofErr w:type="gramStart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>di  Napoli</w:t>
                      </w:r>
                      <w:proofErr w:type="gramEnd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  ''Federico II''</w:t>
                      </w:r>
                    </w:p>
                    <w:p w:rsidRPr="007A4265" w:rsidR="00B0739D" w:rsidP="00B0739D" w:rsidRDefault="00B0739D" w14:paraId="795718EE" w14:textId="77777777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Scuola di Medicina e Chirurgia</w:t>
                      </w:r>
                    </w:p>
                    <w:p w:rsidRPr="00633484" w:rsidR="00B0739D" w:rsidP="00B0739D" w:rsidRDefault="00B0739D" w14:paraId="42F314F9" w14:textId="77777777">
                      <w:pPr>
                        <w:spacing w:line="288" w:lineRule="auto"/>
                        <w:rPr>
                          <w:rFonts w:ascii="Calisto MT" w:hAnsi="Calisto MT"/>
                          <w:sz w:val="20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Cs w:val="36"/>
                        </w:rPr>
                        <w:t xml:space="preserve"> </w:t>
                      </w:r>
                      <w:r w:rsidRPr="00633484">
                        <w:rPr>
                          <w:rFonts w:ascii="Calisto MT" w:hAnsi="Calisto MT"/>
                          <w:szCs w:val="36"/>
                        </w:rPr>
                        <w:t>Dipartimento di neuroscienze, scienze riproduttive ed odontostomatologiche</w:t>
                      </w:r>
                    </w:p>
                    <w:p w:rsidRPr="002F7425" w:rsidR="00B0739D" w:rsidP="00B0739D" w:rsidRDefault="00B0739D" w14:paraId="06C6CCC8" w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6"/>
                        </w:rPr>
                      </w:pPr>
                      <w:r w:rsidRPr="002F7425"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Corso di Laurea in Ostetricia</w:t>
                      </w:r>
                    </w:p>
                    <w:p w:rsidRPr="0004663E" w:rsidR="00B0739D" w:rsidP="00B0739D" w:rsidRDefault="00B0739D" w14:paraId="672A6659" w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7425" w:rsidR="002F7425">
        <w:rPr>
          <w:noProof/>
        </w:rPr>
        <w:drawing>
          <wp:inline distT="0" distB="0" distL="0" distR="0" wp14:anchorId="352BC246" wp14:editId="07777777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87283" w:rsidR="005153B9" w:rsidP="005153B9" w:rsidRDefault="005153B9" w14:paraId="5DAB6C7B" w14:textId="77777777">
      <w:pPr>
        <w:rPr>
          <w:sz w:val="6"/>
        </w:rPr>
      </w:pPr>
    </w:p>
    <w:p w:rsidRPr="0004663E" w:rsidR="005153B9" w:rsidP="005153B9" w:rsidRDefault="006155C2" w14:paraId="32A49F6B" w14:textId="77777777">
      <w:pPr>
        <w:rPr>
          <w:sz w:val="2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 xmlns:cx1="http://schemas.microsoft.com/office/drawing/2015/9/8/chartex">
            <w:pict w14:anchorId="028FDA68">
              <v:shape id=" 6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w14:anchorId="59E686F4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 xmlns:cx1="http://schemas.microsoft.com/office/drawing/2015/9/8/chartex">
            <w:pict w14:anchorId="33CFEBB3">
              <v:shape id=" 3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w14:anchorId="4969DEFA">
                <o:lock v:ext="edit" shapetype="f"/>
              </v:shape>
            </w:pict>
          </mc:Fallback>
        </mc:AlternateContent>
      </w:r>
      <w:r w:rsidR="005153B9">
        <w:t xml:space="preserve"> </w:t>
      </w:r>
    </w:p>
    <w:p w:rsidRPr="004016D4" w:rsidR="00D14946" w:rsidP="005B7C72" w:rsidRDefault="005153B9" w14:paraId="627EA8A3" w14:textId="3CC56E14">
      <w:pPr>
        <w:rPr>
          <w:b/>
          <w:szCs w:val="32"/>
        </w:rPr>
      </w:pPr>
      <w:r w:rsidRPr="004016D4">
        <w:t xml:space="preserve">  </w:t>
      </w:r>
      <w:r w:rsidRPr="004016D4" w:rsidR="00970994">
        <w:rPr>
          <w:i/>
          <w:szCs w:val="28"/>
        </w:rPr>
        <w:t xml:space="preserve"> </w:t>
      </w:r>
      <w:r w:rsidRPr="004016D4" w:rsidR="00D14946">
        <w:rPr>
          <w:b/>
          <w:szCs w:val="32"/>
        </w:rPr>
        <w:t xml:space="preserve">C.I. </w:t>
      </w:r>
      <w:r w:rsidR="00A47367">
        <w:rPr>
          <w:b/>
          <w:szCs w:val="32"/>
        </w:rPr>
        <w:t>Medicina P</w:t>
      </w:r>
      <w:r w:rsidR="00616AEE">
        <w:rPr>
          <w:b/>
          <w:szCs w:val="32"/>
        </w:rPr>
        <w:t xml:space="preserve">reventiva ed educazione sanitaria </w:t>
      </w:r>
      <w:r w:rsidRPr="004016D4" w:rsidR="00D14946">
        <w:rPr>
          <w:b/>
          <w:szCs w:val="32"/>
        </w:rPr>
        <w:t xml:space="preserve">(II anno </w:t>
      </w:r>
      <w:r w:rsidRPr="004016D4" w:rsidR="009F22D9">
        <w:rPr>
          <w:b/>
          <w:szCs w:val="32"/>
        </w:rPr>
        <w:t>I</w:t>
      </w:r>
      <w:r w:rsidRPr="004016D4" w:rsidR="00D14946">
        <w:rPr>
          <w:b/>
          <w:szCs w:val="32"/>
        </w:rPr>
        <w:t>I semestre</w:t>
      </w:r>
      <w:r w:rsidR="007B3C0B">
        <w:rPr>
          <w:b/>
          <w:szCs w:val="32"/>
        </w:rPr>
        <w:t xml:space="preserve">, 15 ore = 1 </w:t>
      </w:r>
      <w:proofErr w:type="gramStart"/>
      <w:r w:rsidR="007B3C0B">
        <w:rPr>
          <w:b/>
          <w:szCs w:val="32"/>
        </w:rPr>
        <w:t xml:space="preserve">CFU </w:t>
      </w:r>
      <w:r w:rsidRPr="004016D4" w:rsidR="00D14946">
        <w:rPr>
          <w:b/>
          <w:szCs w:val="32"/>
        </w:rPr>
        <w:t>)</w:t>
      </w:r>
      <w:proofErr w:type="gramEnd"/>
    </w:p>
    <w:p w:rsidRPr="004016D4" w:rsidR="00D14946" w:rsidP="00D14946" w:rsidRDefault="00D14946" w14:paraId="0DBBA49B" w14:textId="1522B436">
      <w:pPr>
        <w:tabs>
          <w:tab w:val="left" w:pos="3150"/>
        </w:tabs>
        <w:spacing w:before="240" w:after="120" w:line="200" w:lineRule="exact"/>
        <w:ind w:left="426" w:right="113"/>
        <w:rPr>
          <w:b/>
          <w:szCs w:val="32"/>
        </w:rPr>
      </w:pPr>
      <w:r w:rsidRPr="004016D4">
        <w:rPr>
          <w:b/>
          <w:szCs w:val="32"/>
        </w:rPr>
        <w:t>Insegnamento</w:t>
      </w:r>
      <w:r w:rsidRPr="004016D4" w:rsidR="009F22D9">
        <w:rPr>
          <w:b/>
          <w:szCs w:val="32"/>
        </w:rPr>
        <w:t>:</w:t>
      </w:r>
      <w:r w:rsidRPr="004016D4">
        <w:rPr>
          <w:b/>
          <w:szCs w:val="32"/>
        </w:rPr>
        <w:t xml:space="preserve"> </w:t>
      </w:r>
      <w:r w:rsidRPr="004016D4" w:rsidR="009F22D9">
        <w:rPr>
          <w:b/>
          <w:szCs w:val="32"/>
        </w:rPr>
        <w:t xml:space="preserve">Scienze infermieristiche ostetrico ginecologiche </w:t>
      </w:r>
      <w:r w:rsidRPr="004016D4" w:rsidR="00D324FF">
        <w:rPr>
          <w:b/>
          <w:szCs w:val="32"/>
        </w:rPr>
        <w:t xml:space="preserve"> </w:t>
      </w:r>
    </w:p>
    <w:p w:rsidRPr="004016D4" w:rsidR="00D324FF" w:rsidP="42C3DFB4" w:rsidRDefault="009F22D9" w14:paraId="1E4FBF3D" w14:textId="7D7A150E">
      <w:pPr>
        <w:tabs>
          <w:tab w:val="left" w:pos="3150"/>
        </w:tabs>
        <w:spacing w:before="240" w:after="120" w:line="200" w:lineRule="exact"/>
        <w:ind w:left="426"/>
        <w:rPr>
          <w:b w:val="1"/>
          <w:bCs w:val="1"/>
        </w:rPr>
      </w:pPr>
      <w:r w:rsidRPr="42C3DFB4" w:rsidR="42C3DFB4">
        <w:rPr>
          <w:b w:val="1"/>
          <w:bCs w:val="1"/>
        </w:rPr>
        <w:t xml:space="preserve">Ostetrica </w:t>
      </w:r>
      <w:r w:rsidRPr="42C3DFB4" w:rsidR="42C3DFB4">
        <w:rPr>
          <w:b w:val="1"/>
          <w:bCs w:val="1"/>
        </w:rPr>
        <w:t>Ioffredo</w:t>
      </w:r>
      <w:r w:rsidRPr="42C3DFB4" w:rsidR="42C3DFB4">
        <w:rPr>
          <w:b w:val="1"/>
          <w:bCs w:val="1"/>
        </w:rPr>
        <w:t xml:space="preserve"> </w:t>
      </w:r>
      <w:r w:rsidRPr="42C3DFB4" w:rsidR="42C3DFB4">
        <w:rPr>
          <w:b w:val="1"/>
          <w:bCs w:val="1"/>
        </w:rPr>
        <w:t xml:space="preserve"> </w:t>
      </w:r>
      <w:bookmarkStart w:name="_GoBack" w:id="0"/>
      <w:bookmarkEnd w:id="0"/>
    </w:p>
    <w:p w:rsidR="42C3DFB4" w:rsidP="42C3DFB4" w:rsidRDefault="42C3DFB4" w14:paraId="18C032D8" w14:textId="0AD5FC95">
      <w:pPr>
        <w:pStyle w:val="Normale"/>
        <w:spacing w:before="240" w:after="120" w:line="200" w:lineRule="exact"/>
        <w:ind w:left="426"/>
        <w:rPr>
          <w:b w:val="1"/>
          <w:bCs w:val="1"/>
        </w:rPr>
      </w:pPr>
      <w:r w:rsidRPr="42C3DFB4" w:rsidR="42C3DFB4">
        <w:rPr>
          <w:b w:val="1"/>
          <w:bCs w:val="1"/>
        </w:rPr>
        <w:t>a.a. 2018/19</w:t>
      </w:r>
    </w:p>
    <w:p w:rsidR="00D324FF" w:rsidP="00A47367" w:rsidRDefault="00616AEE" w14:paraId="3656B9AB" w14:textId="7E74D8DF">
      <w:pPr>
        <w:pStyle w:val="Paragrafoelenco"/>
        <w:numPr>
          <w:ilvl w:val="0"/>
          <w:numId w:val="27"/>
        </w:numPr>
        <w:tabs>
          <w:tab w:val="left" w:pos="3150"/>
        </w:tabs>
        <w:spacing w:before="240" w:after="120" w:line="200" w:lineRule="exact"/>
        <w:rPr>
          <w:b/>
          <w:sz w:val="24"/>
          <w:szCs w:val="32"/>
        </w:rPr>
      </w:pPr>
      <w:r>
        <w:rPr>
          <w:b/>
          <w:sz w:val="24"/>
          <w:szCs w:val="32"/>
        </w:rPr>
        <w:t>Cos’è la salute?</w:t>
      </w:r>
    </w:p>
    <w:p w:rsidR="00A47367" w:rsidP="00A47367" w:rsidRDefault="00616AEE" w14:paraId="5E381BAE" w14:textId="660F1DFD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  <w:r>
        <w:rPr>
          <w:sz w:val="24"/>
          <w:szCs w:val="32"/>
        </w:rPr>
        <w:t>Definizione OMS</w:t>
      </w:r>
    </w:p>
    <w:p w:rsidR="00616AEE" w:rsidP="60B17BBF" w:rsidRDefault="00616AEE" w14:paraId="5EB8853C" w14:textId="40C29B16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24"/>
        </w:rPr>
      </w:pPr>
      <w:r w:rsidRPr="60B17BBF" w:rsidR="60B17BBF">
        <w:rPr>
          <w:sz w:val="24"/>
          <w:szCs w:val="24"/>
        </w:rPr>
        <w:t>Organismi che intervengono su promozione della salute</w:t>
      </w:r>
    </w:p>
    <w:p w:rsidR="60B17BBF" w:rsidP="60B17BBF" w:rsidRDefault="60B17BBF" w14:paraId="69A45753" w14:textId="2AF85D1E">
      <w:pPr>
        <w:pStyle w:val="Paragrafoelenco"/>
        <w:spacing w:before="240" w:after="120" w:line="200" w:lineRule="exact"/>
        <w:ind w:left="1146"/>
        <w:rPr>
          <w:sz w:val="24"/>
          <w:szCs w:val="24"/>
        </w:rPr>
      </w:pPr>
    </w:p>
    <w:p w:rsidR="00A47367" w:rsidP="00A47367" w:rsidRDefault="00A47367" w14:paraId="313095B5" w14:textId="2FEC0670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</w:p>
    <w:p w:rsidR="00A47367" w:rsidP="00A47367" w:rsidRDefault="00616AEE" w14:paraId="3A7DD816" w14:textId="07F3CB0E">
      <w:pPr>
        <w:pStyle w:val="Paragrafoelenco"/>
        <w:numPr>
          <w:ilvl w:val="0"/>
          <w:numId w:val="27"/>
        </w:numPr>
        <w:tabs>
          <w:tab w:val="left" w:pos="3150"/>
        </w:tabs>
        <w:spacing w:before="240" w:after="120" w:line="200" w:lineRule="exact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Prevenzione </w:t>
      </w:r>
    </w:p>
    <w:p w:rsidR="00A47367" w:rsidP="00A47367" w:rsidRDefault="00616AEE" w14:paraId="424F0641" w14:textId="2F1D36C9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  <w:r>
        <w:rPr>
          <w:sz w:val="24"/>
          <w:szCs w:val="32"/>
        </w:rPr>
        <w:t xml:space="preserve">Definizione e scopi </w:t>
      </w:r>
    </w:p>
    <w:p w:rsidR="60B17BBF" w:rsidP="1E5C2119" w:rsidRDefault="60B17BBF" w14:paraId="2C0B599F" w14:textId="569FED92">
      <w:pPr>
        <w:pStyle w:val="Paragrafoelenco"/>
        <w:spacing w:before="240" w:after="120" w:line="200" w:lineRule="exact"/>
        <w:ind w:left="1146"/>
        <w:rPr>
          <w:sz w:val="24"/>
          <w:szCs w:val="24"/>
        </w:rPr>
      </w:pPr>
      <w:r w:rsidRPr="1E5C2119" w:rsidR="1E5C2119">
        <w:rPr>
          <w:sz w:val="24"/>
          <w:szCs w:val="24"/>
        </w:rPr>
        <w:t xml:space="preserve">Prevenzione </w:t>
      </w:r>
      <w:proofErr w:type="gramStart"/>
      <w:r w:rsidRPr="1E5C2119" w:rsidR="1E5C2119">
        <w:rPr>
          <w:sz w:val="24"/>
          <w:szCs w:val="24"/>
        </w:rPr>
        <w:t>primaria,  secondaria</w:t>
      </w:r>
      <w:proofErr w:type="gramEnd"/>
      <w:r w:rsidRPr="1E5C2119" w:rsidR="1E5C2119">
        <w:rPr>
          <w:sz w:val="24"/>
          <w:szCs w:val="24"/>
        </w:rPr>
        <w:t>, terziaria</w:t>
      </w:r>
    </w:p>
    <w:p w:rsidR="1E5C2119" w:rsidP="1E5C2119" w:rsidRDefault="1E5C2119" w14:paraId="215F873B" w14:textId="0939458A">
      <w:pPr>
        <w:pStyle w:val="Paragrafoelenco"/>
        <w:spacing w:before="240" w:after="120" w:line="200" w:lineRule="exact"/>
        <w:ind w:left="1146"/>
        <w:rPr>
          <w:sz w:val="24"/>
          <w:szCs w:val="24"/>
        </w:rPr>
      </w:pPr>
    </w:p>
    <w:p w:rsidR="00616AEE" w:rsidP="00A47367" w:rsidRDefault="00616AEE" w14:paraId="5D935E8D" w14:textId="77777777">
      <w:pPr>
        <w:pStyle w:val="Paragrafoelenco"/>
        <w:numPr>
          <w:ilvl w:val="0"/>
          <w:numId w:val="27"/>
        </w:numPr>
        <w:tabs>
          <w:tab w:val="left" w:pos="3150"/>
        </w:tabs>
        <w:spacing w:before="240" w:after="120" w:line="200" w:lineRule="exact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Promozione della salute della donna </w:t>
      </w:r>
    </w:p>
    <w:p w:rsidRPr="00616AEE" w:rsidR="00616AEE" w:rsidP="42C3DFB4" w:rsidRDefault="00616AEE" w14:paraId="055D39E4" w14:textId="5C7CBBE0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24"/>
        </w:rPr>
      </w:pPr>
      <w:r w:rsidRPr="42C3DFB4" w:rsidR="42C3DFB4">
        <w:rPr>
          <w:sz w:val="24"/>
          <w:szCs w:val="24"/>
        </w:rPr>
        <w:t>Assistenza ostetrica di comunità</w:t>
      </w:r>
      <w:r w:rsidRPr="42C3DFB4" w:rsidR="42C3DFB4">
        <w:rPr>
          <w:sz w:val="24"/>
          <w:szCs w:val="24"/>
        </w:rPr>
        <w:t xml:space="preserve">: consultorio familiare </w:t>
      </w:r>
    </w:p>
    <w:p w:rsidR="00A47367" w:rsidP="00616AEE" w:rsidRDefault="00616AEE" w14:paraId="0CBFCDAF" w14:textId="208486EB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b/>
          <w:sz w:val="24"/>
          <w:szCs w:val="32"/>
        </w:rPr>
      </w:pPr>
      <w:r>
        <w:rPr>
          <w:sz w:val="24"/>
          <w:szCs w:val="32"/>
        </w:rPr>
        <w:t xml:space="preserve">Violenza sulle donne </w:t>
      </w:r>
      <w:r>
        <w:rPr>
          <w:b/>
          <w:sz w:val="24"/>
          <w:szCs w:val="32"/>
        </w:rPr>
        <w:t xml:space="preserve"> </w:t>
      </w:r>
      <w:r w:rsidR="00A47367">
        <w:rPr>
          <w:b/>
          <w:sz w:val="24"/>
          <w:szCs w:val="32"/>
        </w:rPr>
        <w:t xml:space="preserve"> </w:t>
      </w:r>
    </w:p>
    <w:p w:rsidR="00A47367" w:rsidP="00A47367" w:rsidRDefault="00A47367" w14:paraId="567713AB" w14:textId="2AEB0968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b/>
          <w:sz w:val="24"/>
          <w:szCs w:val="32"/>
        </w:rPr>
      </w:pPr>
    </w:p>
    <w:p w:rsidRPr="00DA4BB2" w:rsidR="00DA4BB2" w:rsidP="42C3DFB4" w:rsidRDefault="005D52E2" w14:paraId="6B291222" w14:textId="260A8AD2">
      <w:pPr>
        <w:pStyle w:val="Paragrafoelenco"/>
        <w:numPr>
          <w:ilvl w:val="0"/>
          <w:numId w:val="27"/>
        </w:numPr>
        <w:tabs>
          <w:tab w:val="left" w:pos="3150"/>
        </w:tabs>
        <w:spacing w:before="240" w:after="120" w:line="200" w:lineRule="exact"/>
        <w:rPr>
          <w:b w:val="1"/>
          <w:bCs w:val="1"/>
          <w:sz w:val="24"/>
          <w:szCs w:val="24"/>
        </w:rPr>
      </w:pPr>
      <w:r w:rsidRPr="42C3DFB4" w:rsidR="42C3DFB4">
        <w:rPr>
          <w:b w:val="1"/>
          <w:bCs w:val="1"/>
          <w:sz w:val="24"/>
          <w:szCs w:val="24"/>
        </w:rPr>
        <w:t>La salute della donna: l’età fertile</w:t>
      </w:r>
    </w:p>
    <w:p w:rsidR="00DA4BB2" w:rsidP="42C3DFB4" w:rsidRDefault="00DA4BB2" w14:paraId="35528512" w14:textId="476557B6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24"/>
        </w:rPr>
      </w:pPr>
      <w:r w:rsidRPr="42C3DFB4" w:rsidR="42C3DFB4">
        <w:rPr>
          <w:sz w:val="24"/>
          <w:szCs w:val="24"/>
        </w:rPr>
        <w:t>Scelta contraccettiva - veri metodi</w:t>
      </w:r>
      <w:r w:rsidRPr="42C3DFB4" w:rsidR="42C3DFB4">
        <w:rPr>
          <w:sz w:val="24"/>
          <w:szCs w:val="24"/>
        </w:rPr>
        <w:t xml:space="preserve"> </w:t>
      </w:r>
    </w:p>
    <w:p w:rsidR="00DA4BB2" w:rsidP="42C3DFB4" w:rsidRDefault="00DA4BB2" w14:paraId="779D1076" w14:textId="36201775">
      <w:pPr>
        <w:pStyle w:val="Paragrafoelenco"/>
        <w:tabs>
          <w:tab w:val="left" w:pos="3150"/>
        </w:tabs>
        <w:bidi w:val="0"/>
        <w:spacing w:before="0" w:beforeAutospacing="off" w:after="0" w:afterAutospacing="off" w:line="240" w:lineRule="exact"/>
        <w:ind w:left="1146" w:right="0"/>
        <w:jc w:val="left"/>
        <w:rPr>
          <w:sz w:val="24"/>
          <w:szCs w:val="32"/>
        </w:rPr>
      </w:pPr>
      <w:r w:rsidRPr="42C3DFB4" w:rsidR="42C3DFB4">
        <w:rPr>
          <w:sz w:val="24"/>
          <w:szCs w:val="24"/>
        </w:rPr>
        <w:t xml:space="preserve">Igiene della gravidanza </w:t>
      </w:r>
    </w:p>
    <w:p w:rsidRPr="00A34EA5" w:rsidR="00A34EA5" w:rsidP="00A34EA5" w:rsidRDefault="00A34EA5" w14:paraId="5ED84042" w14:textId="77777777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</w:p>
    <w:p w:rsidRPr="00A34EA5" w:rsidR="005D52E2" w:rsidP="005D52E2" w:rsidRDefault="005D52E2" w14:paraId="70EF9311" w14:textId="161A2110">
      <w:pPr>
        <w:pStyle w:val="Paragrafoelenco"/>
        <w:numPr>
          <w:ilvl w:val="0"/>
          <w:numId w:val="27"/>
        </w:numPr>
        <w:tabs>
          <w:tab w:val="left" w:pos="3150"/>
        </w:tabs>
        <w:spacing w:before="240" w:after="120" w:line="200" w:lineRule="exact"/>
        <w:rPr>
          <w:b/>
          <w:sz w:val="24"/>
          <w:szCs w:val="32"/>
        </w:rPr>
      </w:pPr>
      <w:r>
        <w:rPr>
          <w:b/>
          <w:sz w:val="24"/>
          <w:szCs w:val="32"/>
        </w:rPr>
        <w:t>La donna in menopausa</w:t>
      </w:r>
    </w:p>
    <w:p w:rsidR="005D52E2" w:rsidP="005D52E2" w:rsidRDefault="005D52E2" w14:paraId="314BB016" w14:textId="02411E6E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Cs w:val="32"/>
        </w:rPr>
      </w:pPr>
      <w:r>
        <w:rPr>
          <w:szCs w:val="32"/>
        </w:rPr>
        <w:t>Definizione e tempi</w:t>
      </w:r>
    </w:p>
    <w:p w:rsidR="005D52E2" w:rsidP="005D52E2" w:rsidRDefault="005D52E2" w14:paraId="17391118" w14:textId="102A9476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Cs w:val="32"/>
        </w:rPr>
      </w:pPr>
      <w:r>
        <w:rPr>
          <w:szCs w:val="32"/>
        </w:rPr>
        <w:t>Cause</w:t>
      </w:r>
    </w:p>
    <w:p w:rsidR="005D52E2" w:rsidP="005D52E2" w:rsidRDefault="005D52E2" w14:paraId="4CD5BC94" w14:textId="188FDB3E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Cs w:val="32"/>
        </w:rPr>
      </w:pPr>
      <w:r>
        <w:rPr>
          <w:szCs w:val="32"/>
        </w:rPr>
        <w:t xml:space="preserve">Modificazioni ormonali </w:t>
      </w:r>
    </w:p>
    <w:p w:rsidR="005D52E2" w:rsidP="005D52E2" w:rsidRDefault="005D52E2" w14:paraId="61DA8CB3" w14:textId="7371233B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Cs w:val="32"/>
        </w:rPr>
      </w:pPr>
      <w:proofErr w:type="gramStart"/>
      <w:r>
        <w:rPr>
          <w:szCs w:val="32"/>
        </w:rPr>
        <w:t>Ciclo  mestruale</w:t>
      </w:r>
      <w:proofErr w:type="gramEnd"/>
      <w:r>
        <w:rPr>
          <w:szCs w:val="32"/>
        </w:rPr>
        <w:t xml:space="preserve"> e climaterio </w:t>
      </w:r>
    </w:p>
    <w:p w:rsidR="005D52E2" w:rsidP="005D52E2" w:rsidRDefault="005D52E2" w14:paraId="33F4BF7F" w14:textId="1A23CD6F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Cs w:val="32"/>
        </w:rPr>
      </w:pPr>
      <w:r>
        <w:rPr>
          <w:szCs w:val="32"/>
        </w:rPr>
        <w:t xml:space="preserve">Patologie e menopausa </w:t>
      </w:r>
    </w:p>
    <w:p w:rsidR="005D52E2" w:rsidP="00A34EA5" w:rsidRDefault="005D52E2" w14:paraId="0423EAB3" w14:textId="77777777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Cs w:val="32"/>
        </w:rPr>
      </w:pPr>
    </w:p>
    <w:p w:rsidRPr="00A34EA5" w:rsidR="005D52E2" w:rsidP="00A34EA5" w:rsidRDefault="005D52E2" w14:paraId="68976AA3" w14:textId="77777777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Cs w:val="32"/>
        </w:rPr>
      </w:pPr>
    </w:p>
    <w:p w:rsidRPr="005D52E2" w:rsidR="00D324FF" w:rsidP="00D324FF" w:rsidRDefault="00D324FF" w14:paraId="5A25F9B6" w14:textId="75EE168E">
      <w:pPr>
        <w:ind w:left="708"/>
        <w:rPr>
          <w:b/>
          <w:i/>
          <w:sz w:val="22"/>
        </w:rPr>
      </w:pPr>
      <w:r w:rsidRPr="005D52E2">
        <w:rPr>
          <w:b/>
          <w:i/>
          <w:sz w:val="22"/>
        </w:rPr>
        <w:t>Testi consigliati:</w:t>
      </w:r>
    </w:p>
    <w:p w:rsidRPr="005D52E2" w:rsidR="00D324FF" w:rsidP="00D324FF" w:rsidRDefault="00D324FF" w14:paraId="1C19FE55" w14:textId="77777777">
      <w:pPr>
        <w:ind w:left="708"/>
        <w:rPr>
          <w:i/>
          <w:sz w:val="22"/>
        </w:rPr>
      </w:pPr>
      <w:r w:rsidRPr="005D52E2">
        <w:rPr>
          <w:i/>
          <w:sz w:val="22"/>
        </w:rPr>
        <w:t xml:space="preserve">‘Ostetrica’. Autori: Walter Costantini, Daniela </w:t>
      </w:r>
      <w:proofErr w:type="spellStart"/>
      <w:r w:rsidRPr="005D52E2">
        <w:rPr>
          <w:i/>
          <w:sz w:val="22"/>
        </w:rPr>
        <w:t>Calistri</w:t>
      </w:r>
      <w:proofErr w:type="spellEnd"/>
    </w:p>
    <w:p w:rsidRPr="005D52E2" w:rsidR="00D324FF" w:rsidP="00D324FF" w:rsidRDefault="00D324FF" w14:paraId="141D26A9" w14:textId="77777777">
      <w:pPr>
        <w:ind w:left="708"/>
        <w:rPr>
          <w:i/>
          <w:sz w:val="22"/>
        </w:rPr>
      </w:pPr>
      <w:r w:rsidRPr="005D52E2">
        <w:rPr>
          <w:i/>
          <w:sz w:val="22"/>
        </w:rPr>
        <w:t xml:space="preserve">‘Assistenza alla Maternità’. Autori: </w:t>
      </w:r>
      <w:proofErr w:type="spellStart"/>
      <w:r w:rsidRPr="005D52E2">
        <w:rPr>
          <w:i/>
          <w:sz w:val="22"/>
        </w:rPr>
        <w:t>Ladewig</w:t>
      </w:r>
      <w:proofErr w:type="spellEnd"/>
      <w:r w:rsidRPr="005D52E2">
        <w:rPr>
          <w:i/>
          <w:sz w:val="22"/>
        </w:rPr>
        <w:t xml:space="preserve">, </w:t>
      </w:r>
      <w:proofErr w:type="spellStart"/>
      <w:r w:rsidRPr="005D52E2">
        <w:rPr>
          <w:i/>
          <w:sz w:val="22"/>
        </w:rPr>
        <w:t>London</w:t>
      </w:r>
      <w:proofErr w:type="spellEnd"/>
      <w:r w:rsidRPr="005D52E2">
        <w:rPr>
          <w:i/>
          <w:sz w:val="22"/>
        </w:rPr>
        <w:t>, Davidson</w:t>
      </w:r>
    </w:p>
    <w:p w:rsidRPr="005D52E2" w:rsidR="00C73614" w:rsidP="00C73614" w:rsidRDefault="00C73614" w14:paraId="1BCB9C6E" w14:textId="77777777">
      <w:pPr>
        <w:ind w:left="708"/>
        <w:rPr>
          <w:i/>
          <w:sz w:val="22"/>
        </w:rPr>
      </w:pPr>
      <w:r w:rsidRPr="005D52E2">
        <w:rPr>
          <w:i/>
          <w:sz w:val="22"/>
        </w:rPr>
        <w:t>Linee guida OMS, SIGO, AOGOI, AGUI</w:t>
      </w:r>
    </w:p>
    <w:p w:rsidRPr="00C73614" w:rsidR="00C73614" w:rsidP="00C73614" w:rsidRDefault="00C73614" w14:paraId="45FB0818" w14:textId="77777777">
      <w:pPr>
        <w:ind w:left="708"/>
        <w:rPr>
          <w:i/>
        </w:rPr>
      </w:pPr>
    </w:p>
    <w:p w:rsidRPr="00EF3D6D" w:rsidR="00C73614" w:rsidP="00D324FF" w:rsidRDefault="00C73614" w14:paraId="049F31CB" w14:textId="77777777">
      <w:pPr>
        <w:ind w:left="708"/>
        <w:rPr>
          <w:i/>
        </w:rPr>
      </w:pPr>
    </w:p>
    <w:p w:rsidR="008B09EE" w:rsidP="00546955" w:rsidRDefault="00546955" w14:paraId="0285314D" w14:textId="77777777">
      <w:pPr>
        <w:ind w:left="141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Firma </w:t>
      </w:r>
    </w:p>
    <w:p w:rsidRPr="00005D66" w:rsidR="00546955" w:rsidP="00546955" w:rsidRDefault="00546955" w14:paraId="53128261" w14:textId="77777777">
      <w:pPr>
        <w:ind w:left="1416"/>
        <w:jc w:val="right"/>
        <w:rPr>
          <w:i/>
          <w:sz w:val="28"/>
          <w:szCs w:val="28"/>
        </w:rPr>
      </w:pPr>
    </w:p>
    <w:sectPr w:rsidRPr="00005D66" w:rsidR="00546955" w:rsidSect="00D14946">
      <w:footerReference w:type="even" r:id="rId9"/>
      <w:footerReference w:type="default" r:id="rId10"/>
      <w:pgSz w:w="11906" w:h="16838" w:orient="portrait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BA8" w:rsidP="007B33CE" w:rsidRDefault="00657BA8" w14:paraId="653CC308" w14:textId="77777777">
      <w:r>
        <w:separator/>
      </w:r>
    </w:p>
  </w:endnote>
  <w:endnote w:type="continuationSeparator" w:id="0">
    <w:p w:rsidR="00657BA8" w:rsidP="007B33CE" w:rsidRDefault="00657BA8" w14:paraId="5FE7EC4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60" w:rsidP="00A61F49" w:rsidRDefault="009546E4" w14:paraId="53928121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14960" w:rsidP="00314960" w:rsidRDefault="00657BA8" w14:paraId="4DDBEF00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301412" w:rsidR="00314960" w:rsidP="00741AA8" w:rsidRDefault="00FF6DCC" w14:paraId="44E363D0" w14:textId="77777777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 xml:space="preserve">Policlinico – Via S. </w:t>
    </w:r>
    <w:proofErr w:type="spellStart"/>
    <w:r w:rsidRPr="00301412">
      <w:rPr>
        <w:sz w:val="22"/>
        <w:szCs w:val="22"/>
      </w:rPr>
      <w:t>Pansini</w:t>
    </w:r>
    <w:proofErr w:type="spellEnd"/>
    <w:r w:rsidRPr="00301412">
      <w:rPr>
        <w:sz w:val="22"/>
        <w:szCs w:val="22"/>
      </w:rPr>
      <w:t xml:space="preserve">, 5 – 80131 NAPOLI – Segreteria/Direzione: </w:t>
    </w:r>
    <w:proofErr w:type="spellStart"/>
    <w:r w:rsidRPr="00301412">
      <w:rPr>
        <w:sz w:val="22"/>
        <w:szCs w:val="22"/>
      </w:rPr>
      <w:t>Tel</w:t>
    </w:r>
    <w:proofErr w:type="spellEnd"/>
    <w:r w:rsidRPr="00301412">
      <w:rPr>
        <w:sz w:val="22"/>
        <w:szCs w:val="22"/>
      </w:rPr>
      <w:t>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BA8" w:rsidP="007B33CE" w:rsidRDefault="00657BA8" w14:paraId="3DA537D3" w14:textId="77777777">
      <w:r>
        <w:separator/>
      </w:r>
    </w:p>
  </w:footnote>
  <w:footnote w:type="continuationSeparator" w:id="0">
    <w:p w:rsidR="00657BA8" w:rsidP="007B33CE" w:rsidRDefault="00657BA8" w14:paraId="7EA0EC7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 w14:anchorId="56E10918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7" style="width:11.25pt;height:11.25pt" o:bullet="t" type="#_x0000_t75">
        <v:imagedata o:title="mso55F4" r:id="rId1"/>
      </v:shape>
    </w:pict>
  </w:numPicBullet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0B06AA"/>
    <w:multiLevelType w:val="hybridMultilevel"/>
    <w:tmpl w:val="5E54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9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hint="default" w:ascii="Wingdings" w:hAnsi="Wingdings"/>
      </w:rPr>
    </w:lvl>
  </w:abstractNum>
  <w:abstractNum w:abstractNumId="13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hint="default" w:ascii="Wingdings" w:hAnsi="Wingdings"/>
      </w:rPr>
    </w:lvl>
  </w:abstractNum>
  <w:abstractNum w:abstractNumId="25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6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7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27"/>
  </w:num>
  <w:num w:numId="3">
    <w:abstractNumId w:val="14"/>
  </w:num>
  <w:num w:numId="4">
    <w:abstractNumId w:val="11"/>
  </w:num>
  <w:num w:numId="5">
    <w:abstractNumId w:val="2"/>
  </w:num>
  <w:num w:numId="6">
    <w:abstractNumId w:val="3"/>
  </w:num>
  <w:num w:numId="7">
    <w:abstractNumId w:val="16"/>
  </w:num>
  <w:num w:numId="8">
    <w:abstractNumId w:val="19"/>
  </w:num>
  <w:num w:numId="9">
    <w:abstractNumId w:val="13"/>
  </w:num>
  <w:num w:numId="10">
    <w:abstractNumId w:val="26"/>
  </w:num>
  <w:num w:numId="11">
    <w:abstractNumId w:val="23"/>
  </w:num>
  <w:num w:numId="12">
    <w:abstractNumId w:val="25"/>
  </w:num>
  <w:num w:numId="13">
    <w:abstractNumId w:val="18"/>
  </w:num>
  <w:num w:numId="14">
    <w:abstractNumId w:val="20"/>
  </w:num>
  <w:num w:numId="15">
    <w:abstractNumId w:val="5"/>
  </w:num>
  <w:num w:numId="16">
    <w:abstractNumId w:val="10"/>
  </w:num>
  <w:num w:numId="17">
    <w:abstractNumId w:val="15"/>
  </w:num>
  <w:num w:numId="18">
    <w:abstractNumId w:val="6"/>
  </w:num>
  <w:num w:numId="19">
    <w:abstractNumId w:val="17"/>
  </w:num>
  <w:num w:numId="20">
    <w:abstractNumId w:val="22"/>
  </w:num>
  <w:num w:numId="21">
    <w:abstractNumId w:val="9"/>
  </w:num>
  <w:num w:numId="22">
    <w:abstractNumId w:val="4"/>
  </w:num>
  <w:num w:numId="23">
    <w:abstractNumId w:val="21"/>
  </w:num>
  <w:num w:numId="24">
    <w:abstractNumId w:val="1"/>
  </w:num>
  <w:num w:numId="25">
    <w:abstractNumId w:val="7"/>
  </w:num>
  <w:num w:numId="26">
    <w:abstractNumId w:val="0"/>
  </w:num>
  <w:num w:numId="27">
    <w:abstractNumId w:va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8F"/>
    <w:rsid w:val="00003D8E"/>
    <w:rsid w:val="00005D66"/>
    <w:rsid w:val="00043726"/>
    <w:rsid w:val="0004663E"/>
    <w:rsid w:val="0004687A"/>
    <w:rsid w:val="00066556"/>
    <w:rsid w:val="000C759A"/>
    <w:rsid w:val="000E61FE"/>
    <w:rsid w:val="000F0311"/>
    <w:rsid w:val="00112ECA"/>
    <w:rsid w:val="00113F5F"/>
    <w:rsid w:val="00211642"/>
    <w:rsid w:val="00216136"/>
    <w:rsid w:val="002435FD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455B1"/>
    <w:rsid w:val="0036209F"/>
    <w:rsid w:val="004016D4"/>
    <w:rsid w:val="0041221F"/>
    <w:rsid w:val="00455E28"/>
    <w:rsid w:val="0047355C"/>
    <w:rsid w:val="00482F1F"/>
    <w:rsid w:val="004B38F0"/>
    <w:rsid w:val="004D335A"/>
    <w:rsid w:val="005153B9"/>
    <w:rsid w:val="00546955"/>
    <w:rsid w:val="00577C66"/>
    <w:rsid w:val="00580859"/>
    <w:rsid w:val="005951E4"/>
    <w:rsid w:val="005B7C72"/>
    <w:rsid w:val="005D52E2"/>
    <w:rsid w:val="006155C2"/>
    <w:rsid w:val="00616AEE"/>
    <w:rsid w:val="00657BA8"/>
    <w:rsid w:val="00683F7C"/>
    <w:rsid w:val="00690167"/>
    <w:rsid w:val="00691E04"/>
    <w:rsid w:val="006B29ED"/>
    <w:rsid w:val="006B6FEE"/>
    <w:rsid w:val="006D2C63"/>
    <w:rsid w:val="006D2F35"/>
    <w:rsid w:val="006D3356"/>
    <w:rsid w:val="00712E34"/>
    <w:rsid w:val="00736D8F"/>
    <w:rsid w:val="007574F4"/>
    <w:rsid w:val="00767A62"/>
    <w:rsid w:val="007A3982"/>
    <w:rsid w:val="007B33CE"/>
    <w:rsid w:val="007B3C0B"/>
    <w:rsid w:val="00835F79"/>
    <w:rsid w:val="0085557F"/>
    <w:rsid w:val="00860143"/>
    <w:rsid w:val="008B09EE"/>
    <w:rsid w:val="008E0536"/>
    <w:rsid w:val="0090617F"/>
    <w:rsid w:val="00914F3A"/>
    <w:rsid w:val="0095366E"/>
    <w:rsid w:val="009546E4"/>
    <w:rsid w:val="00970994"/>
    <w:rsid w:val="00972230"/>
    <w:rsid w:val="009B24C0"/>
    <w:rsid w:val="009F22D9"/>
    <w:rsid w:val="00A062D8"/>
    <w:rsid w:val="00A158EE"/>
    <w:rsid w:val="00A34EA5"/>
    <w:rsid w:val="00A369AE"/>
    <w:rsid w:val="00A47367"/>
    <w:rsid w:val="00A52A39"/>
    <w:rsid w:val="00A86A9D"/>
    <w:rsid w:val="00AC1CC4"/>
    <w:rsid w:val="00AF1FE5"/>
    <w:rsid w:val="00B04749"/>
    <w:rsid w:val="00B048F7"/>
    <w:rsid w:val="00B0739D"/>
    <w:rsid w:val="00B43887"/>
    <w:rsid w:val="00B8478F"/>
    <w:rsid w:val="00BE7DA4"/>
    <w:rsid w:val="00BF6657"/>
    <w:rsid w:val="00C3221D"/>
    <w:rsid w:val="00C571BD"/>
    <w:rsid w:val="00C61CF8"/>
    <w:rsid w:val="00C73614"/>
    <w:rsid w:val="00C86503"/>
    <w:rsid w:val="00CB1187"/>
    <w:rsid w:val="00CD337A"/>
    <w:rsid w:val="00D14946"/>
    <w:rsid w:val="00D324FF"/>
    <w:rsid w:val="00D4296B"/>
    <w:rsid w:val="00D441C4"/>
    <w:rsid w:val="00DA4BB2"/>
    <w:rsid w:val="00DD2D68"/>
    <w:rsid w:val="00DD3662"/>
    <w:rsid w:val="00DE5004"/>
    <w:rsid w:val="00DF514B"/>
    <w:rsid w:val="00E443DB"/>
    <w:rsid w:val="00E5070B"/>
    <w:rsid w:val="00E57BBE"/>
    <w:rsid w:val="00E725B0"/>
    <w:rsid w:val="00E73A68"/>
    <w:rsid w:val="00E92ED2"/>
    <w:rsid w:val="00ED6000"/>
    <w:rsid w:val="00EE7201"/>
    <w:rsid w:val="00EF71C4"/>
    <w:rsid w:val="00F105D4"/>
    <w:rsid w:val="00F824CA"/>
    <w:rsid w:val="00FC43C8"/>
    <w:rsid w:val="00FD476C"/>
    <w:rsid w:val="00FF3F94"/>
    <w:rsid w:val="00FF6DCC"/>
    <w:rsid w:val="1E5C2119"/>
    <w:rsid w:val="27591287"/>
    <w:rsid w:val="42C3DFB4"/>
    <w:rsid w:val="60B1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E7E"/>
  <w15:docId w15:val="{5960F4F5-2160-AF45-88EB-B006F9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736D8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rsid w:val="00736D8F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5153B9"/>
    <w:rPr>
      <w:rFonts w:ascii="Tahoma" w:hAnsi="Tahoma" w:eastAsia="Times New Roman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42A9E-923B-44D5-B95C-2C8BD278649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Tolino</dc:creator>
  <lastModifiedBy>OSTETRICIA 2017-18</lastModifiedBy>
  <revision>18</revision>
  <lastPrinted>2018-05-18T07:47:00.0000000Z</lastPrinted>
  <dcterms:created xsi:type="dcterms:W3CDTF">2018-12-13T17:41:00.0000000Z</dcterms:created>
  <dcterms:modified xsi:type="dcterms:W3CDTF">2019-07-11T18:30:31.3497906Z</dcterms:modified>
</coreProperties>
</file>