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8E" w:rsidRPr="002635F0" w:rsidRDefault="00FA3C81" w:rsidP="002635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35F0">
        <w:rPr>
          <w:rFonts w:ascii="Times New Roman" w:hAnsi="Times New Roman" w:cs="Times New Roman"/>
          <w:b/>
          <w:sz w:val="30"/>
          <w:szCs w:val="30"/>
        </w:rPr>
        <w:t xml:space="preserve">ANNO ACCADEMICO </w:t>
      </w:r>
      <w:r w:rsidR="00D61620" w:rsidRPr="002635F0">
        <w:rPr>
          <w:rFonts w:ascii="Times New Roman" w:hAnsi="Times New Roman" w:cs="Times New Roman"/>
          <w:b/>
          <w:sz w:val="30"/>
          <w:szCs w:val="30"/>
        </w:rPr>
        <w:t>2015-2016</w:t>
      </w:r>
    </w:p>
    <w:p w:rsidR="00D61620" w:rsidRPr="002635F0" w:rsidRDefault="00D61620" w:rsidP="008F09B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35F0">
        <w:rPr>
          <w:rFonts w:ascii="Times New Roman" w:hAnsi="Times New Roman" w:cs="Times New Roman"/>
          <w:b/>
          <w:sz w:val="30"/>
          <w:szCs w:val="30"/>
        </w:rPr>
        <w:t>L</w:t>
      </w:r>
      <w:r w:rsidR="008F09B6" w:rsidRPr="002635F0">
        <w:rPr>
          <w:rFonts w:ascii="Times New Roman" w:hAnsi="Times New Roman" w:cs="Times New Roman"/>
          <w:b/>
          <w:sz w:val="30"/>
          <w:szCs w:val="30"/>
        </w:rPr>
        <w:t>ogopedia</w:t>
      </w:r>
    </w:p>
    <w:p w:rsidR="00D61620" w:rsidRPr="002635F0" w:rsidRDefault="00D61620" w:rsidP="008F09B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35F0">
        <w:rPr>
          <w:rFonts w:ascii="Times New Roman" w:hAnsi="Times New Roman" w:cs="Times New Roman"/>
          <w:b/>
          <w:sz w:val="30"/>
          <w:szCs w:val="30"/>
        </w:rPr>
        <w:t>I</w:t>
      </w:r>
      <w:r w:rsidR="008F09B6" w:rsidRPr="002635F0">
        <w:rPr>
          <w:rFonts w:ascii="Times New Roman" w:hAnsi="Times New Roman" w:cs="Times New Roman"/>
          <w:b/>
          <w:sz w:val="30"/>
          <w:szCs w:val="30"/>
        </w:rPr>
        <w:t>nsegnamento</w:t>
      </w:r>
      <w:r w:rsidRPr="002635F0">
        <w:rPr>
          <w:rFonts w:ascii="Times New Roman" w:hAnsi="Times New Roman" w:cs="Times New Roman"/>
          <w:b/>
          <w:sz w:val="30"/>
          <w:szCs w:val="30"/>
        </w:rPr>
        <w:t>:</w:t>
      </w:r>
      <w:r w:rsidR="002635F0" w:rsidRPr="002635F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635F0">
        <w:rPr>
          <w:rFonts w:ascii="Times New Roman" w:hAnsi="Times New Roman" w:cs="Times New Roman"/>
          <w:b/>
          <w:sz w:val="30"/>
          <w:szCs w:val="30"/>
        </w:rPr>
        <w:t>FARMACOLOGIA  BIO/14</w:t>
      </w:r>
    </w:p>
    <w:p w:rsidR="00D61620" w:rsidRPr="002635F0" w:rsidRDefault="00D61620" w:rsidP="008F09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2635F0">
        <w:rPr>
          <w:rFonts w:ascii="Times New Roman" w:hAnsi="Times New Roman" w:cs="Times New Roman"/>
          <w:b/>
          <w:i/>
          <w:sz w:val="30"/>
          <w:szCs w:val="30"/>
        </w:rPr>
        <w:t xml:space="preserve">Dott. Rosanna </w:t>
      </w:r>
      <w:proofErr w:type="spellStart"/>
      <w:r w:rsidRPr="002635F0">
        <w:rPr>
          <w:rFonts w:ascii="Times New Roman" w:hAnsi="Times New Roman" w:cs="Times New Roman"/>
          <w:b/>
          <w:i/>
          <w:sz w:val="30"/>
          <w:szCs w:val="30"/>
        </w:rPr>
        <w:t>Sirabella</w:t>
      </w:r>
      <w:proofErr w:type="spellEnd"/>
    </w:p>
    <w:p w:rsidR="008F09B6" w:rsidRPr="002635F0" w:rsidRDefault="008F09B6" w:rsidP="008F09B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1620" w:rsidRPr="002635F0" w:rsidRDefault="00D61620" w:rsidP="00FA3C8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35F0">
        <w:rPr>
          <w:rFonts w:ascii="Times New Roman" w:hAnsi="Times New Roman" w:cs="Times New Roman"/>
          <w:b/>
          <w:sz w:val="30"/>
          <w:szCs w:val="30"/>
        </w:rPr>
        <w:t>PROGRAMMA</w:t>
      </w:r>
    </w:p>
    <w:p w:rsidR="008F09B6" w:rsidRDefault="008F09B6" w:rsidP="00FA3C81">
      <w:pPr>
        <w:jc w:val="center"/>
        <w:rPr>
          <w:rFonts w:ascii="Times New Roman" w:hAnsi="Times New Roman" w:cs="Times New Roman"/>
          <w:b/>
          <w:sz w:val="32"/>
        </w:rPr>
      </w:pPr>
    </w:p>
    <w:p w:rsidR="00D61620" w:rsidRPr="002635F0" w:rsidRDefault="00D61620" w:rsidP="00D61620">
      <w:pPr>
        <w:tabs>
          <w:tab w:val="left" w:pos="449"/>
        </w:tabs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635F0">
        <w:rPr>
          <w:rFonts w:ascii="Times New Roman" w:hAnsi="Times New Roman" w:cs="Times New Roman"/>
          <w:b/>
          <w:sz w:val="30"/>
          <w:szCs w:val="30"/>
          <w:u w:val="single"/>
        </w:rPr>
        <w:t>FARMACOLOGIA GENERALE</w:t>
      </w:r>
    </w:p>
    <w:p w:rsidR="00D61620" w:rsidRPr="009775E7" w:rsidRDefault="00D61620" w:rsidP="008F09B6">
      <w:pPr>
        <w:pStyle w:val="Paragrafoelenco"/>
        <w:numPr>
          <w:ilvl w:val="0"/>
          <w:numId w:val="4"/>
        </w:numPr>
        <w:tabs>
          <w:tab w:val="left" w:pos="449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9775E7">
        <w:rPr>
          <w:rFonts w:ascii="Times New Roman" w:hAnsi="Times New Roman" w:cs="Times New Roman"/>
          <w:sz w:val="26"/>
          <w:szCs w:val="26"/>
        </w:rPr>
        <w:t>Introduzione alla farmacologia</w:t>
      </w:r>
    </w:p>
    <w:p w:rsidR="00D61620" w:rsidRPr="009775E7" w:rsidRDefault="00D61620" w:rsidP="008F09B6">
      <w:pPr>
        <w:pStyle w:val="Paragrafoelenco"/>
        <w:numPr>
          <w:ilvl w:val="0"/>
          <w:numId w:val="4"/>
        </w:numPr>
        <w:tabs>
          <w:tab w:val="left" w:pos="449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9775E7">
        <w:rPr>
          <w:rFonts w:ascii="Times New Roman" w:hAnsi="Times New Roman" w:cs="Times New Roman"/>
          <w:sz w:val="26"/>
          <w:szCs w:val="26"/>
        </w:rPr>
        <w:t>Definizione di farmaco ed agente tossico</w:t>
      </w:r>
    </w:p>
    <w:p w:rsidR="00D61620" w:rsidRPr="009775E7" w:rsidRDefault="00D61620" w:rsidP="008F09B6">
      <w:pPr>
        <w:pStyle w:val="Paragrafoelenco"/>
        <w:numPr>
          <w:ilvl w:val="0"/>
          <w:numId w:val="4"/>
        </w:numPr>
        <w:tabs>
          <w:tab w:val="left" w:pos="449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9775E7">
        <w:rPr>
          <w:rFonts w:ascii="Times New Roman" w:hAnsi="Times New Roman" w:cs="Times New Roman"/>
          <w:sz w:val="26"/>
          <w:szCs w:val="26"/>
        </w:rPr>
        <w:t>Aree della Farmacologia</w:t>
      </w:r>
    </w:p>
    <w:p w:rsidR="008F09B6" w:rsidRPr="009775E7" w:rsidRDefault="00D61620" w:rsidP="008F09B6">
      <w:pPr>
        <w:pStyle w:val="Paragrafoelenco"/>
        <w:tabs>
          <w:tab w:val="left" w:pos="449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9775E7">
        <w:rPr>
          <w:rFonts w:ascii="Times New Roman" w:hAnsi="Times New Roman" w:cs="Times New Roman"/>
          <w:sz w:val="26"/>
          <w:szCs w:val="26"/>
        </w:rPr>
        <w:t>Principi della farmacocinetica:</w:t>
      </w:r>
    </w:p>
    <w:p w:rsidR="008F09B6" w:rsidRPr="009775E7" w:rsidRDefault="008F09B6" w:rsidP="008F09B6">
      <w:pPr>
        <w:pStyle w:val="Paragrafoelenco"/>
        <w:tabs>
          <w:tab w:val="left" w:pos="449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9775E7">
        <w:rPr>
          <w:rFonts w:ascii="Times New Roman" w:hAnsi="Times New Roman" w:cs="Times New Roman"/>
          <w:sz w:val="26"/>
          <w:szCs w:val="26"/>
        </w:rPr>
        <w:t>Le vie di introduzione dei farmaci: Enterale, Parenterale.</w:t>
      </w:r>
    </w:p>
    <w:p w:rsidR="008F09B6" w:rsidRPr="009775E7" w:rsidRDefault="008F09B6" w:rsidP="008F09B6">
      <w:pPr>
        <w:pStyle w:val="Paragrafoelenco"/>
        <w:tabs>
          <w:tab w:val="left" w:pos="449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9775E7">
        <w:rPr>
          <w:rFonts w:ascii="Times New Roman" w:hAnsi="Times New Roman" w:cs="Times New Roman"/>
          <w:sz w:val="26"/>
          <w:szCs w:val="26"/>
        </w:rPr>
        <w:t>Assorbimento, I passaggi di membrana, Biodisponibilità Assoluta/Relativa, Concetto di Stato Stazionario,  Dose di Attacco e di Mantenimento</w:t>
      </w:r>
      <w:r w:rsidRPr="009775E7">
        <w:rPr>
          <w:rFonts w:ascii="Times New Roman" w:hAnsi="Times New Roman" w:cs="Times New Roman"/>
          <w:sz w:val="26"/>
          <w:szCs w:val="26"/>
        </w:rPr>
        <w:br/>
        <w:t>Distribuzione dei Farmaci, volume di distribuzione apparente (</w:t>
      </w:r>
      <w:proofErr w:type="spellStart"/>
      <w:r w:rsidRPr="009775E7">
        <w:rPr>
          <w:rFonts w:ascii="Times New Roman" w:hAnsi="Times New Roman" w:cs="Times New Roman"/>
          <w:sz w:val="26"/>
          <w:szCs w:val="26"/>
        </w:rPr>
        <w:t>Vd</w:t>
      </w:r>
      <w:proofErr w:type="spellEnd"/>
      <w:r w:rsidRPr="009775E7">
        <w:rPr>
          <w:rFonts w:ascii="Times New Roman" w:hAnsi="Times New Roman" w:cs="Times New Roman"/>
          <w:sz w:val="26"/>
          <w:szCs w:val="26"/>
        </w:rPr>
        <w:t>)</w:t>
      </w:r>
    </w:p>
    <w:p w:rsidR="008F09B6" w:rsidRPr="009775E7" w:rsidRDefault="008F09B6" w:rsidP="008F09B6">
      <w:pPr>
        <w:pStyle w:val="Paragrafoelenco"/>
        <w:tabs>
          <w:tab w:val="left" w:pos="449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9775E7">
        <w:rPr>
          <w:rFonts w:ascii="Times New Roman" w:hAnsi="Times New Roman" w:cs="Times New Roman"/>
          <w:sz w:val="26"/>
          <w:szCs w:val="26"/>
        </w:rPr>
        <w:t>Metabolismo dei Farmaci: reazioni di Fase I e II: induzione ed inibizione farmaco-metabolica. Concetto di metabolismo di primo passaggio.</w:t>
      </w:r>
    </w:p>
    <w:p w:rsidR="008F09B6" w:rsidRPr="009775E7" w:rsidRDefault="008F09B6" w:rsidP="008F09B6">
      <w:pPr>
        <w:pStyle w:val="Paragrafoelenco"/>
        <w:tabs>
          <w:tab w:val="left" w:pos="449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9775E7">
        <w:rPr>
          <w:rFonts w:ascii="Times New Roman" w:hAnsi="Times New Roman" w:cs="Times New Roman"/>
          <w:sz w:val="26"/>
          <w:szCs w:val="26"/>
        </w:rPr>
        <w:t>Escrezione dei Farmaci. Concetto di Clearance (CI) ed emivita (t 1/2); Cinetiche di eliminazione.</w:t>
      </w:r>
    </w:p>
    <w:p w:rsidR="008F09B6" w:rsidRPr="009775E7" w:rsidRDefault="008F09B6" w:rsidP="008F09B6">
      <w:pPr>
        <w:pStyle w:val="Paragrafoelenco"/>
        <w:numPr>
          <w:ilvl w:val="0"/>
          <w:numId w:val="4"/>
        </w:numPr>
        <w:tabs>
          <w:tab w:val="left" w:pos="449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9775E7">
        <w:rPr>
          <w:rFonts w:ascii="Times New Roman" w:hAnsi="Times New Roman" w:cs="Times New Roman"/>
          <w:sz w:val="26"/>
          <w:szCs w:val="26"/>
        </w:rPr>
        <w:t>Farmacodinamica:</w:t>
      </w:r>
    </w:p>
    <w:p w:rsidR="008F09B6" w:rsidRPr="009775E7" w:rsidRDefault="008F09B6" w:rsidP="008F09B6">
      <w:pPr>
        <w:pStyle w:val="Paragrafoelenco"/>
        <w:tabs>
          <w:tab w:val="left" w:pos="449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9775E7">
        <w:rPr>
          <w:rFonts w:ascii="Times New Roman" w:hAnsi="Times New Roman" w:cs="Times New Roman"/>
          <w:sz w:val="26"/>
          <w:szCs w:val="26"/>
        </w:rPr>
        <w:t>Concetto di recettore, classificazione dei recettori</w:t>
      </w:r>
    </w:p>
    <w:p w:rsidR="008F09B6" w:rsidRPr="009775E7" w:rsidRDefault="008F09B6" w:rsidP="008F09B6">
      <w:pPr>
        <w:pStyle w:val="Paragrafoelenco"/>
        <w:tabs>
          <w:tab w:val="left" w:pos="449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9775E7">
        <w:rPr>
          <w:rFonts w:ascii="Times New Roman" w:hAnsi="Times New Roman" w:cs="Times New Roman"/>
          <w:sz w:val="26"/>
          <w:szCs w:val="26"/>
        </w:rPr>
        <w:t>Interpretazione farmaco-recettore: concetto di affinità di legame (</w:t>
      </w:r>
      <w:proofErr w:type="spellStart"/>
      <w:r w:rsidRPr="009775E7">
        <w:rPr>
          <w:rFonts w:ascii="Times New Roman" w:hAnsi="Times New Roman" w:cs="Times New Roman"/>
          <w:sz w:val="26"/>
          <w:szCs w:val="26"/>
        </w:rPr>
        <w:t>Kd</w:t>
      </w:r>
      <w:proofErr w:type="spellEnd"/>
      <w:r w:rsidRPr="009775E7">
        <w:rPr>
          <w:rFonts w:ascii="Times New Roman" w:hAnsi="Times New Roman" w:cs="Times New Roman"/>
          <w:sz w:val="26"/>
          <w:szCs w:val="26"/>
        </w:rPr>
        <w:t>) e di “</w:t>
      </w:r>
      <w:proofErr w:type="spellStart"/>
      <w:r w:rsidRPr="009775E7">
        <w:rPr>
          <w:rFonts w:ascii="Times New Roman" w:hAnsi="Times New Roman" w:cs="Times New Roman"/>
          <w:sz w:val="26"/>
          <w:szCs w:val="26"/>
        </w:rPr>
        <w:t>binding</w:t>
      </w:r>
      <w:proofErr w:type="spellEnd"/>
      <w:r w:rsidRPr="009775E7">
        <w:rPr>
          <w:rFonts w:ascii="Times New Roman" w:hAnsi="Times New Roman" w:cs="Times New Roman"/>
          <w:sz w:val="26"/>
          <w:szCs w:val="26"/>
        </w:rPr>
        <w:t>” recettoriale.</w:t>
      </w:r>
    </w:p>
    <w:p w:rsidR="008F09B6" w:rsidRPr="009775E7" w:rsidRDefault="008F09B6" w:rsidP="008F09B6">
      <w:pPr>
        <w:pStyle w:val="Paragrafoelenco"/>
        <w:tabs>
          <w:tab w:val="left" w:pos="449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9775E7">
        <w:rPr>
          <w:rFonts w:ascii="Times New Roman" w:hAnsi="Times New Roman" w:cs="Times New Roman"/>
          <w:sz w:val="26"/>
          <w:szCs w:val="26"/>
        </w:rPr>
        <w:t>Aspetti quantitativi dell’interazione farmaco-recettore: concetti di efficienza e potenza (EC50). Curve dose-risposta. Recettori di riserva. Effetto Soglia</w:t>
      </w:r>
    </w:p>
    <w:p w:rsidR="008F09B6" w:rsidRPr="009775E7" w:rsidRDefault="008F09B6" w:rsidP="008F09B6">
      <w:pPr>
        <w:pStyle w:val="Paragrafoelenco"/>
        <w:tabs>
          <w:tab w:val="left" w:pos="449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9775E7">
        <w:rPr>
          <w:rFonts w:ascii="Times New Roman" w:hAnsi="Times New Roman" w:cs="Times New Roman"/>
          <w:sz w:val="26"/>
          <w:szCs w:val="26"/>
        </w:rPr>
        <w:t>Agonismo, agonismo parziale, agonismo inverso. Agonismo competitivo e non competitivo.</w:t>
      </w:r>
    </w:p>
    <w:p w:rsidR="008F09B6" w:rsidRPr="009775E7" w:rsidRDefault="008F09B6" w:rsidP="008F09B6">
      <w:pPr>
        <w:pStyle w:val="Paragrafoelenco"/>
        <w:tabs>
          <w:tab w:val="left" w:pos="449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9775E7">
        <w:rPr>
          <w:rFonts w:ascii="Times New Roman" w:hAnsi="Times New Roman" w:cs="Times New Roman"/>
          <w:sz w:val="26"/>
          <w:szCs w:val="26"/>
        </w:rPr>
        <w:t xml:space="preserve">Tipi di risposte farmacologiche: risposte graduali e </w:t>
      </w:r>
      <w:proofErr w:type="spellStart"/>
      <w:r w:rsidRPr="009775E7">
        <w:rPr>
          <w:rFonts w:ascii="Times New Roman" w:hAnsi="Times New Roman" w:cs="Times New Roman"/>
          <w:sz w:val="26"/>
          <w:szCs w:val="26"/>
        </w:rPr>
        <w:t>quantali</w:t>
      </w:r>
      <w:proofErr w:type="spellEnd"/>
      <w:r w:rsidRPr="009775E7">
        <w:rPr>
          <w:rFonts w:ascii="Times New Roman" w:hAnsi="Times New Roman" w:cs="Times New Roman"/>
          <w:sz w:val="26"/>
          <w:szCs w:val="26"/>
        </w:rPr>
        <w:t>.</w:t>
      </w:r>
    </w:p>
    <w:p w:rsidR="008F09B6" w:rsidRPr="009775E7" w:rsidRDefault="008F09B6" w:rsidP="008F09B6">
      <w:pPr>
        <w:pStyle w:val="Paragrafoelenco"/>
        <w:tabs>
          <w:tab w:val="left" w:pos="449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9775E7">
        <w:rPr>
          <w:rFonts w:ascii="Times New Roman" w:hAnsi="Times New Roman" w:cs="Times New Roman"/>
          <w:sz w:val="26"/>
          <w:szCs w:val="26"/>
        </w:rPr>
        <w:t>Concetto di ED50, ed indice Terapeutico,  Margine di Sicurezza</w:t>
      </w:r>
    </w:p>
    <w:p w:rsidR="008F09B6" w:rsidRPr="009775E7" w:rsidRDefault="008F09B6" w:rsidP="008F09B6">
      <w:pPr>
        <w:pStyle w:val="Paragrafoelenco"/>
        <w:tabs>
          <w:tab w:val="left" w:pos="449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9775E7">
        <w:rPr>
          <w:rFonts w:ascii="Times New Roman" w:hAnsi="Times New Roman" w:cs="Times New Roman"/>
          <w:sz w:val="26"/>
          <w:szCs w:val="26"/>
        </w:rPr>
        <w:t xml:space="preserve">Modificazione del numero dei recettori: “up and down </w:t>
      </w:r>
      <w:proofErr w:type="spellStart"/>
      <w:r w:rsidRPr="009775E7">
        <w:rPr>
          <w:rFonts w:ascii="Times New Roman" w:hAnsi="Times New Roman" w:cs="Times New Roman"/>
          <w:sz w:val="26"/>
          <w:szCs w:val="26"/>
        </w:rPr>
        <w:t>regolation</w:t>
      </w:r>
      <w:proofErr w:type="spellEnd"/>
      <w:r w:rsidRPr="009775E7">
        <w:rPr>
          <w:rFonts w:ascii="Times New Roman" w:hAnsi="Times New Roman" w:cs="Times New Roman"/>
          <w:sz w:val="26"/>
          <w:szCs w:val="26"/>
        </w:rPr>
        <w:t>”.</w:t>
      </w:r>
    </w:p>
    <w:p w:rsidR="008F09B6" w:rsidRPr="002635F0" w:rsidRDefault="008F09B6" w:rsidP="008F09B6">
      <w:pPr>
        <w:pStyle w:val="Paragrafoelenco"/>
        <w:tabs>
          <w:tab w:val="left" w:pos="449"/>
        </w:tabs>
        <w:ind w:left="360"/>
        <w:rPr>
          <w:rFonts w:ascii="Times New Roman" w:hAnsi="Times New Roman" w:cs="Times New Roman"/>
          <w:sz w:val="30"/>
          <w:szCs w:val="30"/>
        </w:rPr>
      </w:pPr>
      <w:r w:rsidRPr="009775E7">
        <w:rPr>
          <w:rFonts w:ascii="Times New Roman" w:hAnsi="Times New Roman" w:cs="Times New Roman"/>
          <w:sz w:val="26"/>
          <w:szCs w:val="26"/>
        </w:rPr>
        <w:t>Azioni farmacologiche non mediate da recettori.</w:t>
      </w:r>
    </w:p>
    <w:p w:rsidR="009775E7" w:rsidRPr="002635F0" w:rsidRDefault="008F09B6" w:rsidP="009775E7">
      <w:pPr>
        <w:tabs>
          <w:tab w:val="left" w:pos="449"/>
        </w:tabs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635F0">
        <w:rPr>
          <w:rFonts w:ascii="Times New Roman" w:hAnsi="Times New Roman" w:cs="Times New Roman"/>
          <w:b/>
          <w:sz w:val="30"/>
          <w:szCs w:val="30"/>
          <w:u w:val="single"/>
        </w:rPr>
        <w:t>FARMACI AGENTI SULLA NEUROTRASMISSIONE:</w:t>
      </w:r>
    </w:p>
    <w:p w:rsidR="009775E7" w:rsidRDefault="009775E7" w:rsidP="009775E7">
      <w:p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Generalità</w:t>
      </w:r>
    </w:p>
    <w:p w:rsidR="00047A3D" w:rsidRDefault="009775E7" w:rsidP="009775E7">
      <w:p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 basi neurochimiche per l’azione dei farmaci agenti sul sistema nervoso autonomo simpatico e parasimpatico.</w:t>
      </w:r>
    </w:p>
    <w:p w:rsidR="00047A3D" w:rsidRDefault="00047A3D" w:rsidP="009775E7">
      <w:p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9775E7" w:rsidRDefault="00047A3D" w:rsidP="00047A3D">
      <w:pPr>
        <w:pStyle w:val="Paragrafoelenco"/>
        <w:numPr>
          <w:ilvl w:val="0"/>
          <w:numId w:val="4"/>
        </w:numPr>
        <w:tabs>
          <w:tab w:val="left" w:pos="449"/>
        </w:tabs>
        <w:spacing w:after="0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Neurotrasmissione colinergica</w:t>
      </w:r>
    </w:p>
    <w:p w:rsidR="00881D62" w:rsidRDefault="00881D62" w:rsidP="00047A3D">
      <w:pPr>
        <w:pStyle w:val="Paragrafoelenco"/>
        <w:tabs>
          <w:tab w:val="left" w:pos="449"/>
        </w:tabs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81D62">
        <w:rPr>
          <w:rFonts w:ascii="Times New Roman" w:hAnsi="Times New Roman" w:cs="Times New Roman"/>
          <w:sz w:val="26"/>
          <w:szCs w:val="26"/>
        </w:rPr>
        <w:t xml:space="preserve">Generalità </w:t>
      </w:r>
      <w:r>
        <w:rPr>
          <w:rFonts w:ascii="Times New Roman" w:hAnsi="Times New Roman" w:cs="Times New Roman"/>
          <w:sz w:val="26"/>
          <w:szCs w:val="26"/>
        </w:rPr>
        <w:t xml:space="preserve">sulla </w:t>
      </w:r>
      <w:r w:rsidR="00047A3D">
        <w:rPr>
          <w:rFonts w:ascii="Times New Roman" w:hAnsi="Times New Roman" w:cs="Times New Roman"/>
          <w:sz w:val="26"/>
          <w:szCs w:val="26"/>
        </w:rPr>
        <w:t>neuro</w:t>
      </w:r>
      <w:r>
        <w:rPr>
          <w:rFonts w:ascii="Times New Roman" w:hAnsi="Times New Roman" w:cs="Times New Roman"/>
          <w:sz w:val="26"/>
          <w:szCs w:val="26"/>
        </w:rPr>
        <w:t>trasmissione colinergica.</w:t>
      </w:r>
    </w:p>
    <w:p w:rsidR="00881D62" w:rsidRDefault="00881D62" w:rsidP="00047A3D">
      <w:pPr>
        <w:pStyle w:val="Paragrafoelenco"/>
        <w:tabs>
          <w:tab w:val="left" w:pos="449"/>
        </w:tabs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Biosintesi dell’Acetilcolina.</w:t>
      </w:r>
    </w:p>
    <w:p w:rsidR="00881D62" w:rsidRDefault="00881D62" w:rsidP="00047A3D">
      <w:pPr>
        <w:pStyle w:val="Paragrafoelenco"/>
        <w:tabs>
          <w:tab w:val="left" w:pos="449"/>
        </w:tabs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Recettori colinergici</w:t>
      </w:r>
    </w:p>
    <w:p w:rsidR="00881D62" w:rsidRDefault="00047A3D" w:rsidP="00047A3D">
      <w:pPr>
        <w:pStyle w:val="Paragrafoelenco"/>
        <w:tabs>
          <w:tab w:val="left" w:pos="449"/>
        </w:tabs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Farmaci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="00881D62">
        <w:rPr>
          <w:rFonts w:ascii="Times New Roman" w:hAnsi="Times New Roman" w:cs="Times New Roman"/>
          <w:sz w:val="26"/>
          <w:szCs w:val="26"/>
        </w:rPr>
        <w:t>olinomimetici</w:t>
      </w:r>
      <w:proofErr w:type="spellEnd"/>
      <w:r w:rsidR="00881D62">
        <w:rPr>
          <w:rFonts w:ascii="Times New Roman" w:hAnsi="Times New Roman" w:cs="Times New Roman"/>
          <w:sz w:val="26"/>
          <w:szCs w:val="26"/>
        </w:rPr>
        <w:t>:</w:t>
      </w:r>
    </w:p>
    <w:p w:rsidR="00881D62" w:rsidRDefault="00881D62" w:rsidP="00047A3D">
      <w:pPr>
        <w:pStyle w:val="Paragrafoelenco"/>
        <w:tabs>
          <w:tab w:val="left" w:pos="449"/>
        </w:tabs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Diretti</w:t>
      </w:r>
    </w:p>
    <w:p w:rsidR="00881D62" w:rsidRDefault="00881D62" w:rsidP="00047A3D">
      <w:pPr>
        <w:pStyle w:val="Paragrafoelenco"/>
        <w:numPr>
          <w:ilvl w:val="0"/>
          <w:numId w:val="6"/>
        </w:numPr>
        <w:tabs>
          <w:tab w:val="left" w:pos="44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Esteri della colina (Acetilcolina, </w:t>
      </w:r>
      <w:proofErr w:type="spellStart"/>
      <w:r>
        <w:rPr>
          <w:rFonts w:ascii="Times New Roman" w:hAnsi="Times New Roman" w:cs="Times New Roman"/>
          <w:sz w:val="26"/>
          <w:szCs w:val="26"/>
        </w:rPr>
        <w:t>Metacolina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832FD">
        <w:rPr>
          <w:rFonts w:ascii="Times New Roman" w:hAnsi="Times New Roman" w:cs="Times New Roman"/>
          <w:sz w:val="26"/>
          <w:szCs w:val="26"/>
        </w:rPr>
        <w:t>Carbacolo</w:t>
      </w:r>
      <w:proofErr w:type="spellEnd"/>
      <w:r w:rsidR="004832F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832FD">
        <w:rPr>
          <w:rFonts w:ascii="Times New Roman" w:hAnsi="Times New Roman" w:cs="Times New Roman"/>
          <w:sz w:val="26"/>
          <w:szCs w:val="26"/>
        </w:rPr>
        <w:t>Betanecolo</w:t>
      </w:r>
      <w:proofErr w:type="spellEnd"/>
      <w:r w:rsidR="004832FD">
        <w:rPr>
          <w:rFonts w:ascii="Times New Roman" w:hAnsi="Times New Roman" w:cs="Times New Roman"/>
          <w:sz w:val="26"/>
          <w:szCs w:val="26"/>
        </w:rPr>
        <w:t>)</w:t>
      </w:r>
    </w:p>
    <w:p w:rsidR="004832FD" w:rsidRDefault="004832FD" w:rsidP="00047A3D">
      <w:pPr>
        <w:pStyle w:val="Paragrafoelenco"/>
        <w:numPr>
          <w:ilvl w:val="0"/>
          <w:numId w:val="6"/>
        </w:numPr>
        <w:tabs>
          <w:tab w:val="left" w:pos="44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Alcaloidi (Muscarina, Nicotina, Pilocarpina, Lobelina)</w:t>
      </w:r>
    </w:p>
    <w:p w:rsidR="004832FD" w:rsidRDefault="004832FD" w:rsidP="00047A3D">
      <w:pPr>
        <w:pStyle w:val="Paragrafoelenco"/>
        <w:tabs>
          <w:tab w:val="left" w:pos="449"/>
        </w:tabs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Indiretti</w:t>
      </w:r>
    </w:p>
    <w:p w:rsidR="004832FD" w:rsidRDefault="004832FD" w:rsidP="00047A3D">
      <w:pPr>
        <w:pStyle w:val="Paragrafoelenco"/>
        <w:numPr>
          <w:ilvl w:val="0"/>
          <w:numId w:val="7"/>
        </w:numPr>
        <w:tabs>
          <w:tab w:val="left" w:pos="44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Reversibili (Fisostigmina, </w:t>
      </w:r>
      <w:proofErr w:type="spellStart"/>
      <w:r>
        <w:rPr>
          <w:rFonts w:ascii="Times New Roman" w:hAnsi="Times New Roman" w:cs="Times New Roman"/>
          <w:sz w:val="26"/>
          <w:szCs w:val="26"/>
        </w:rPr>
        <w:t>Neostigmina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Edrofonio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Carbamannati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Demecario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047A3D" w:rsidRDefault="00047A3D" w:rsidP="00047A3D">
      <w:pPr>
        <w:pStyle w:val="Paragrafoelenco"/>
        <w:numPr>
          <w:ilvl w:val="0"/>
          <w:numId w:val="7"/>
        </w:numPr>
        <w:tabs>
          <w:tab w:val="left" w:pos="44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Irreversibili (</w:t>
      </w:r>
      <w:proofErr w:type="spellStart"/>
      <w:r>
        <w:rPr>
          <w:rFonts w:ascii="Times New Roman" w:hAnsi="Times New Roman" w:cs="Times New Roman"/>
          <w:sz w:val="26"/>
          <w:szCs w:val="26"/>
        </w:rPr>
        <w:t>Ecotiopato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Malathiom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Parathion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4832FD" w:rsidRDefault="004832FD" w:rsidP="00047A3D">
      <w:pPr>
        <w:pStyle w:val="Paragrafoelenco"/>
        <w:tabs>
          <w:tab w:val="left" w:pos="449"/>
        </w:tabs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Caratteristiche della Miastenia Gravis e farmaci utilizzati nel trattamento.</w:t>
      </w:r>
    </w:p>
    <w:p w:rsidR="00047A3D" w:rsidRDefault="00047A3D" w:rsidP="00047A3D">
      <w:pPr>
        <w:pStyle w:val="Paragrafoelenco"/>
        <w:tabs>
          <w:tab w:val="left" w:pos="449"/>
        </w:tabs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Caratteristiche del Glaucoma e farmaci usati nel trattamento.</w:t>
      </w:r>
    </w:p>
    <w:p w:rsidR="00047A3D" w:rsidRDefault="00047A3D" w:rsidP="00047A3D">
      <w:pPr>
        <w:pStyle w:val="Paragrafoelenco"/>
        <w:tabs>
          <w:tab w:val="left" w:pos="449"/>
        </w:tabs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47A3D" w:rsidRDefault="00047A3D" w:rsidP="00047A3D">
      <w:pPr>
        <w:pStyle w:val="Paragrafoelenco"/>
        <w:tabs>
          <w:tab w:val="left" w:pos="449"/>
        </w:tabs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Farmaci </w:t>
      </w:r>
      <w:proofErr w:type="spellStart"/>
      <w:r>
        <w:rPr>
          <w:rFonts w:ascii="Times New Roman" w:hAnsi="Times New Roman" w:cs="Times New Roman"/>
          <w:sz w:val="26"/>
          <w:szCs w:val="26"/>
        </w:rPr>
        <w:t>Antimuscarinici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47A3D" w:rsidRPr="00047A3D" w:rsidRDefault="00047A3D" w:rsidP="00047A3D">
      <w:pPr>
        <w:pStyle w:val="Paragrafoelenco"/>
        <w:numPr>
          <w:ilvl w:val="0"/>
          <w:numId w:val="9"/>
        </w:numPr>
        <w:tabs>
          <w:tab w:val="left" w:pos="44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7A3D">
        <w:rPr>
          <w:rFonts w:ascii="Times New Roman" w:hAnsi="Times New Roman" w:cs="Times New Roman"/>
          <w:sz w:val="26"/>
          <w:szCs w:val="26"/>
        </w:rPr>
        <w:t>Naturali (Atropina, L-Iosciamina, Scopolamina)</w:t>
      </w:r>
    </w:p>
    <w:p w:rsidR="00047A3D" w:rsidRPr="00047A3D" w:rsidRDefault="00047A3D" w:rsidP="00047A3D">
      <w:pPr>
        <w:pStyle w:val="Paragrafoelenco"/>
        <w:numPr>
          <w:ilvl w:val="0"/>
          <w:numId w:val="9"/>
        </w:numPr>
        <w:tabs>
          <w:tab w:val="left" w:pos="44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7A3D">
        <w:rPr>
          <w:rFonts w:ascii="Times New Roman" w:hAnsi="Times New Roman" w:cs="Times New Roman"/>
          <w:sz w:val="26"/>
          <w:szCs w:val="26"/>
        </w:rPr>
        <w:t>Sintesi (</w:t>
      </w:r>
      <w:proofErr w:type="spellStart"/>
      <w:r w:rsidRPr="00047A3D">
        <w:rPr>
          <w:rFonts w:ascii="Times New Roman" w:hAnsi="Times New Roman" w:cs="Times New Roman"/>
          <w:sz w:val="26"/>
          <w:szCs w:val="26"/>
        </w:rPr>
        <w:t>Ciclopentolato</w:t>
      </w:r>
      <w:proofErr w:type="spellEnd"/>
      <w:r w:rsidRPr="00047A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7A3D">
        <w:rPr>
          <w:rFonts w:ascii="Times New Roman" w:hAnsi="Times New Roman" w:cs="Times New Roman"/>
          <w:sz w:val="26"/>
          <w:szCs w:val="26"/>
        </w:rPr>
        <w:t>Tropicamide</w:t>
      </w:r>
      <w:proofErr w:type="spellEnd"/>
      <w:r w:rsidRPr="00047A3D">
        <w:rPr>
          <w:rFonts w:ascii="Times New Roman" w:hAnsi="Times New Roman" w:cs="Times New Roman"/>
          <w:sz w:val="26"/>
          <w:szCs w:val="26"/>
        </w:rPr>
        <w:t>)</w:t>
      </w:r>
    </w:p>
    <w:p w:rsidR="00047A3D" w:rsidRDefault="00047A3D" w:rsidP="00047A3D">
      <w:pPr>
        <w:tabs>
          <w:tab w:val="left" w:pos="449"/>
        </w:tabs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Sintomi da intossicazione e trattamento.</w:t>
      </w:r>
    </w:p>
    <w:p w:rsidR="00047A3D" w:rsidRDefault="00047A3D" w:rsidP="00047A3D">
      <w:pPr>
        <w:tabs>
          <w:tab w:val="left" w:pos="449"/>
        </w:tabs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Farmaci </w:t>
      </w:r>
      <w:proofErr w:type="spellStart"/>
      <w:r>
        <w:rPr>
          <w:rFonts w:ascii="Times New Roman" w:hAnsi="Times New Roman" w:cs="Times New Roman"/>
          <w:sz w:val="26"/>
          <w:szCs w:val="26"/>
        </w:rPr>
        <w:t>Antinicotinici</w:t>
      </w:r>
      <w:proofErr w:type="spellEnd"/>
    </w:p>
    <w:p w:rsidR="00047A3D" w:rsidRPr="00A90635" w:rsidRDefault="00047A3D" w:rsidP="00A90635">
      <w:pPr>
        <w:pStyle w:val="Paragrafoelenco"/>
        <w:numPr>
          <w:ilvl w:val="0"/>
          <w:numId w:val="10"/>
        </w:numPr>
        <w:tabs>
          <w:tab w:val="left" w:pos="44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90635">
        <w:rPr>
          <w:rFonts w:ascii="Times New Roman" w:hAnsi="Times New Roman" w:cs="Times New Roman"/>
          <w:sz w:val="26"/>
          <w:szCs w:val="26"/>
        </w:rPr>
        <w:t>Ganglioplegici (</w:t>
      </w:r>
      <w:proofErr w:type="spellStart"/>
      <w:r w:rsidRPr="00A90635">
        <w:rPr>
          <w:rFonts w:ascii="Times New Roman" w:hAnsi="Times New Roman" w:cs="Times New Roman"/>
          <w:sz w:val="26"/>
          <w:szCs w:val="26"/>
        </w:rPr>
        <w:t>Trimetafano</w:t>
      </w:r>
      <w:proofErr w:type="spellEnd"/>
      <w:r w:rsidRPr="00A90635">
        <w:rPr>
          <w:rFonts w:ascii="Times New Roman" w:hAnsi="Times New Roman" w:cs="Times New Roman"/>
          <w:sz w:val="26"/>
          <w:szCs w:val="26"/>
        </w:rPr>
        <w:t>)</w:t>
      </w:r>
    </w:p>
    <w:p w:rsidR="00047A3D" w:rsidRPr="00A90635" w:rsidRDefault="00047A3D" w:rsidP="00A90635">
      <w:pPr>
        <w:pStyle w:val="Paragrafoelenco"/>
        <w:numPr>
          <w:ilvl w:val="0"/>
          <w:numId w:val="10"/>
        </w:numPr>
        <w:tabs>
          <w:tab w:val="left" w:pos="44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90635">
        <w:rPr>
          <w:rFonts w:ascii="Times New Roman" w:hAnsi="Times New Roman" w:cs="Times New Roman"/>
          <w:sz w:val="26"/>
          <w:szCs w:val="26"/>
        </w:rPr>
        <w:t>Curarici depolarizzanti (</w:t>
      </w:r>
      <w:proofErr w:type="spellStart"/>
      <w:r w:rsidRPr="00A90635">
        <w:rPr>
          <w:rFonts w:ascii="Times New Roman" w:hAnsi="Times New Roman" w:cs="Times New Roman"/>
          <w:sz w:val="26"/>
          <w:szCs w:val="26"/>
        </w:rPr>
        <w:t>succinilcolina</w:t>
      </w:r>
      <w:proofErr w:type="spellEnd"/>
      <w:r w:rsidRPr="00A90635">
        <w:rPr>
          <w:rFonts w:ascii="Times New Roman" w:hAnsi="Times New Roman" w:cs="Times New Roman"/>
          <w:sz w:val="26"/>
          <w:szCs w:val="26"/>
        </w:rPr>
        <w:t>)</w:t>
      </w:r>
    </w:p>
    <w:p w:rsidR="00047A3D" w:rsidRPr="00A90635" w:rsidRDefault="00047A3D" w:rsidP="00A90635">
      <w:pPr>
        <w:pStyle w:val="Paragrafoelenco"/>
        <w:numPr>
          <w:ilvl w:val="0"/>
          <w:numId w:val="10"/>
        </w:numPr>
        <w:tabs>
          <w:tab w:val="left" w:pos="44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90635">
        <w:rPr>
          <w:rFonts w:ascii="Times New Roman" w:hAnsi="Times New Roman" w:cs="Times New Roman"/>
          <w:sz w:val="26"/>
          <w:szCs w:val="26"/>
        </w:rPr>
        <w:t xml:space="preserve">Curarici non depolarizzanti (d-tubocurarina, </w:t>
      </w:r>
      <w:proofErr w:type="spellStart"/>
      <w:r w:rsidRPr="00A90635">
        <w:rPr>
          <w:rFonts w:ascii="Times New Roman" w:hAnsi="Times New Roman" w:cs="Times New Roman"/>
          <w:sz w:val="26"/>
          <w:szCs w:val="26"/>
        </w:rPr>
        <w:t>Pancuronio</w:t>
      </w:r>
      <w:proofErr w:type="spellEnd"/>
      <w:r w:rsidRPr="00A906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90635">
        <w:rPr>
          <w:rFonts w:ascii="Times New Roman" w:hAnsi="Times New Roman" w:cs="Times New Roman"/>
          <w:sz w:val="26"/>
          <w:szCs w:val="26"/>
        </w:rPr>
        <w:t>atracurio</w:t>
      </w:r>
      <w:proofErr w:type="spellEnd"/>
      <w:r w:rsidRPr="00A90635">
        <w:rPr>
          <w:rFonts w:ascii="Times New Roman" w:hAnsi="Times New Roman" w:cs="Times New Roman"/>
          <w:sz w:val="26"/>
          <w:szCs w:val="26"/>
        </w:rPr>
        <w:t>)</w:t>
      </w:r>
    </w:p>
    <w:p w:rsidR="00A90635" w:rsidRDefault="00A90635" w:rsidP="00A90635">
      <w:pPr>
        <w:tabs>
          <w:tab w:val="left" w:pos="44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7A3D" w:rsidRPr="00A90635" w:rsidRDefault="00A90635" w:rsidP="00A90635">
      <w:pPr>
        <w:pStyle w:val="Paragrafoelenco"/>
        <w:numPr>
          <w:ilvl w:val="0"/>
          <w:numId w:val="4"/>
        </w:numPr>
        <w:tabs>
          <w:tab w:val="left" w:pos="449"/>
        </w:tabs>
        <w:spacing w:after="0"/>
        <w:ind w:left="414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0635">
        <w:rPr>
          <w:rFonts w:ascii="Times New Roman" w:hAnsi="Times New Roman" w:cs="Times New Roman"/>
          <w:b/>
          <w:sz w:val="26"/>
          <w:szCs w:val="26"/>
        </w:rPr>
        <w:t xml:space="preserve">Neurotrasmissione </w:t>
      </w:r>
      <w:proofErr w:type="spellStart"/>
      <w:r w:rsidRPr="00A90635">
        <w:rPr>
          <w:rFonts w:ascii="Times New Roman" w:hAnsi="Times New Roman" w:cs="Times New Roman"/>
          <w:b/>
          <w:sz w:val="26"/>
          <w:szCs w:val="26"/>
        </w:rPr>
        <w:t>Catecolaminergica</w:t>
      </w:r>
      <w:proofErr w:type="spellEnd"/>
    </w:p>
    <w:p w:rsidR="00A90635" w:rsidRDefault="00D81CDB" w:rsidP="00D81CDB">
      <w:pPr>
        <w:tabs>
          <w:tab w:val="left" w:pos="449"/>
        </w:tabs>
        <w:spacing w:after="0"/>
        <w:ind w:left="4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Generalità sulla neurotrasmissione dopaminergica, noradrenergica e adrenergica.</w:t>
      </w:r>
    </w:p>
    <w:p w:rsidR="00D81CDB" w:rsidRDefault="00D81CDB" w:rsidP="00D81CDB">
      <w:pPr>
        <w:tabs>
          <w:tab w:val="left" w:pos="449"/>
        </w:tabs>
        <w:spacing w:after="0"/>
        <w:ind w:left="4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Generalità sul Sistema Nervoso Simpatico</w:t>
      </w:r>
    </w:p>
    <w:p w:rsidR="00D81CDB" w:rsidRDefault="00D81CDB" w:rsidP="00D81CDB">
      <w:pPr>
        <w:tabs>
          <w:tab w:val="left" w:pos="449"/>
        </w:tabs>
        <w:spacing w:after="0"/>
        <w:ind w:left="4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Biosintesi e catabolismo delle catecolamine (MAO, COMT)</w:t>
      </w:r>
    </w:p>
    <w:p w:rsidR="00D81CDB" w:rsidRDefault="00D81CDB" w:rsidP="00D81CDB">
      <w:pPr>
        <w:tabs>
          <w:tab w:val="left" w:pos="449"/>
        </w:tabs>
        <w:spacing w:after="0"/>
        <w:ind w:left="4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Recettori Adrenergici, caratteristiche e distribuzione</w:t>
      </w:r>
    </w:p>
    <w:p w:rsidR="00D81CDB" w:rsidRDefault="00D81CDB" w:rsidP="00D81CDB">
      <w:pPr>
        <w:tabs>
          <w:tab w:val="left" w:pos="449"/>
        </w:tabs>
        <w:spacing w:after="0"/>
        <w:ind w:left="4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Agonisti Diretti</w:t>
      </w:r>
    </w:p>
    <w:p w:rsidR="00D81CDB" w:rsidRPr="00D81CDB" w:rsidRDefault="00D81CDB" w:rsidP="00D81CDB">
      <w:pPr>
        <w:pStyle w:val="Paragrafoelenco"/>
        <w:numPr>
          <w:ilvl w:val="0"/>
          <w:numId w:val="11"/>
        </w:num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81CDB">
        <w:rPr>
          <w:rFonts w:ascii="Times New Roman" w:hAnsi="Times New Roman" w:cs="Times New Roman"/>
          <w:sz w:val="26"/>
          <w:szCs w:val="26"/>
        </w:rPr>
        <w:t xml:space="preserve">Non selettivi (Adrenalina, Noradrenalina, </w:t>
      </w:r>
      <w:proofErr w:type="spellStart"/>
      <w:r w:rsidRPr="00D81CDB">
        <w:rPr>
          <w:rFonts w:ascii="Times New Roman" w:hAnsi="Times New Roman" w:cs="Times New Roman"/>
          <w:sz w:val="26"/>
          <w:szCs w:val="26"/>
        </w:rPr>
        <w:t>Isoproterenolo</w:t>
      </w:r>
      <w:proofErr w:type="spellEnd"/>
      <w:r w:rsidRPr="00D81CDB">
        <w:rPr>
          <w:rFonts w:ascii="Times New Roman" w:hAnsi="Times New Roman" w:cs="Times New Roman"/>
          <w:sz w:val="26"/>
          <w:szCs w:val="26"/>
        </w:rPr>
        <w:t>)</w:t>
      </w:r>
    </w:p>
    <w:p w:rsidR="00D81CDB" w:rsidRPr="00D81CDB" w:rsidRDefault="00D81CDB" w:rsidP="00D81CDB">
      <w:pPr>
        <w:pStyle w:val="Paragrafoelenco"/>
        <w:numPr>
          <w:ilvl w:val="0"/>
          <w:numId w:val="11"/>
        </w:num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81CDB">
        <w:rPr>
          <w:rFonts w:ascii="Times New Roman" w:hAnsi="Times New Roman" w:cs="Times New Roman"/>
          <w:sz w:val="26"/>
          <w:szCs w:val="26"/>
        </w:rPr>
        <w:t>Alfa1 selettivi (</w:t>
      </w:r>
      <w:proofErr w:type="spellStart"/>
      <w:r w:rsidRPr="00D81CDB">
        <w:rPr>
          <w:rFonts w:ascii="Times New Roman" w:hAnsi="Times New Roman" w:cs="Times New Roman"/>
          <w:sz w:val="26"/>
          <w:szCs w:val="26"/>
        </w:rPr>
        <w:t>fenilefrina</w:t>
      </w:r>
      <w:proofErr w:type="spellEnd"/>
      <w:r w:rsidRPr="00D81C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1CDB">
        <w:rPr>
          <w:rFonts w:ascii="Times New Roman" w:hAnsi="Times New Roman" w:cs="Times New Roman"/>
          <w:sz w:val="26"/>
          <w:szCs w:val="26"/>
        </w:rPr>
        <w:t>ossimetazolina</w:t>
      </w:r>
      <w:proofErr w:type="spellEnd"/>
    </w:p>
    <w:p w:rsidR="00D81CDB" w:rsidRPr="00D81CDB" w:rsidRDefault="00D81CDB" w:rsidP="00D81CDB">
      <w:pPr>
        <w:pStyle w:val="Paragrafoelenco"/>
        <w:numPr>
          <w:ilvl w:val="0"/>
          <w:numId w:val="11"/>
        </w:num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81CDB">
        <w:rPr>
          <w:rFonts w:ascii="Times New Roman" w:hAnsi="Times New Roman" w:cs="Times New Roman"/>
          <w:sz w:val="26"/>
          <w:szCs w:val="26"/>
        </w:rPr>
        <w:t>Alfa2 selettivi (</w:t>
      </w:r>
      <w:proofErr w:type="spellStart"/>
      <w:r w:rsidRPr="00D81CDB">
        <w:rPr>
          <w:rFonts w:ascii="Times New Roman" w:hAnsi="Times New Roman" w:cs="Times New Roman"/>
          <w:sz w:val="26"/>
          <w:szCs w:val="26"/>
        </w:rPr>
        <w:t>Clonidina</w:t>
      </w:r>
      <w:proofErr w:type="spellEnd"/>
      <w:r w:rsidRPr="00D81CDB">
        <w:rPr>
          <w:rFonts w:ascii="Times New Roman" w:hAnsi="Times New Roman" w:cs="Times New Roman"/>
          <w:sz w:val="26"/>
          <w:szCs w:val="26"/>
        </w:rPr>
        <w:t>, alfa-</w:t>
      </w:r>
      <w:proofErr w:type="spellStart"/>
      <w:r w:rsidRPr="00D81CDB">
        <w:rPr>
          <w:rFonts w:ascii="Times New Roman" w:hAnsi="Times New Roman" w:cs="Times New Roman"/>
          <w:sz w:val="26"/>
          <w:szCs w:val="26"/>
        </w:rPr>
        <w:t>metilnoradrenalina</w:t>
      </w:r>
      <w:proofErr w:type="spellEnd"/>
      <w:r w:rsidRPr="00D81CDB">
        <w:rPr>
          <w:rFonts w:ascii="Times New Roman" w:hAnsi="Times New Roman" w:cs="Times New Roman"/>
          <w:sz w:val="26"/>
          <w:szCs w:val="26"/>
        </w:rPr>
        <w:t>)</w:t>
      </w:r>
    </w:p>
    <w:p w:rsidR="00D81CDB" w:rsidRPr="00D81CDB" w:rsidRDefault="00D81CDB" w:rsidP="00D81CDB">
      <w:pPr>
        <w:pStyle w:val="Paragrafoelenco"/>
        <w:numPr>
          <w:ilvl w:val="0"/>
          <w:numId w:val="11"/>
        </w:num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81CDB">
        <w:rPr>
          <w:rFonts w:ascii="Times New Roman" w:hAnsi="Times New Roman" w:cs="Times New Roman"/>
          <w:sz w:val="26"/>
          <w:szCs w:val="26"/>
        </w:rPr>
        <w:t>Beta1 selettivi (</w:t>
      </w:r>
      <w:proofErr w:type="spellStart"/>
      <w:r w:rsidRPr="00D81CDB">
        <w:rPr>
          <w:rFonts w:ascii="Times New Roman" w:hAnsi="Times New Roman" w:cs="Times New Roman"/>
          <w:sz w:val="26"/>
          <w:szCs w:val="26"/>
        </w:rPr>
        <w:t>dobutamina</w:t>
      </w:r>
      <w:proofErr w:type="spellEnd"/>
      <w:r w:rsidRPr="00D81CDB">
        <w:rPr>
          <w:rFonts w:ascii="Times New Roman" w:hAnsi="Times New Roman" w:cs="Times New Roman"/>
          <w:sz w:val="26"/>
          <w:szCs w:val="26"/>
        </w:rPr>
        <w:t>)</w:t>
      </w:r>
    </w:p>
    <w:p w:rsidR="00D81CDB" w:rsidRPr="00D81CDB" w:rsidRDefault="00D81CDB" w:rsidP="00D81CDB">
      <w:pPr>
        <w:pStyle w:val="Paragrafoelenco"/>
        <w:numPr>
          <w:ilvl w:val="0"/>
          <w:numId w:val="11"/>
        </w:num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81CDB">
        <w:rPr>
          <w:rFonts w:ascii="Times New Roman" w:hAnsi="Times New Roman" w:cs="Times New Roman"/>
          <w:sz w:val="26"/>
          <w:szCs w:val="26"/>
        </w:rPr>
        <w:t>Beta2 selettivi (</w:t>
      </w:r>
      <w:proofErr w:type="spellStart"/>
      <w:r w:rsidRPr="00D81CDB">
        <w:rPr>
          <w:rFonts w:ascii="Times New Roman" w:hAnsi="Times New Roman" w:cs="Times New Roman"/>
          <w:sz w:val="26"/>
          <w:szCs w:val="26"/>
        </w:rPr>
        <w:t>Salbutamolo</w:t>
      </w:r>
      <w:proofErr w:type="spellEnd"/>
      <w:r w:rsidRPr="00D81C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1CDB">
        <w:rPr>
          <w:rFonts w:ascii="Times New Roman" w:hAnsi="Times New Roman" w:cs="Times New Roman"/>
          <w:sz w:val="26"/>
          <w:szCs w:val="26"/>
        </w:rPr>
        <w:t>salmeterolo</w:t>
      </w:r>
      <w:proofErr w:type="spellEnd"/>
      <w:r w:rsidRPr="00D81C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1CDB">
        <w:rPr>
          <w:rFonts w:ascii="Times New Roman" w:hAnsi="Times New Roman" w:cs="Times New Roman"/>
          <w:sz w:val="26"/>
          <w:szCs w:val="26"/>
        </w:rPr>
        <w:t>terbutalina</w:t>
      </w:r>
      <w:proofErr w:type="spellEnd"/>
      <w:r w:rsidRPr="00D81CDB">
        <w:rPr>
          <w:rFonts w:ascii="Times New Roman" w:hAnsi="Times New Roman" w:cs="Times New Roman"/>
          <w:sz w:val="26"/>
          <w:szCs w:val="26"/>
        </w:rPr>
        <w:t>)</w:t>
      </w:r>
    </w:p>
    <w:p w:rsidR="00D81CDB" w:rsidRDefault="00D81CDB" w:rsidP="00D81CDB">
      <w:pPr>
        <w:tabs>
          <w:tab w:val="left" w:pos="449"/>
        </w:tabs>
        <w:spacing w:after="0"/>
        <w:ind w:left="4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Agonisti indiretti</w:t>
      </w:r>
    </w:p>
    <w:p w:rsidR="00D81CDB" w:rsidRPr="00D81CDB" w:rsidRDefault="00D81CDB" w:rsidP="00D81CDB">
      <w:pPr>
        <w:pStyle w:val="Paragrafoelenco"/>
        <w:numPr>
          <w:ilvl w:val="0"/>
          <w:numId w:val="12"/>
        </w:num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81CDB">
        <w:rPr>
          <w:rFonts w:ascii="Times New Roman" w:hAnsi="Times New Roman" w:cs="Times New Roman"/>
          <w:sz w:val="26"/>
          <w:szCs w:val="26"/>
        </w:rPr>
        <w:t xml:space="preserve">Inducenti il Rilascio di noradrenalina (amfetamina, </w:t>
      </w:r>
      <w:proofErr w:type="spellStart"/>
      <w:r w:rsidRPr="00D81CDB">
        <w:rPr>
          <w:rFonts w:ascii="Times New Roman" w:hAnsi="Times New Roman" w:cs="Times New Roman"/>
          <w:sz w:val="26"/>
          <w:szCs w:val="26"/>
        </w:rPr>
        <w:t>sibutramina</w:t>
      </w:r>
      <w:proofErr w:type="spellEnd"/>
      <w:r w:rsidRPr="00D81CDB">
        <w:rPr>
          <w:rFonts w:ascii="Times New Roman" w:hAnsi="Times New Roman" w:cs="Times New Roman"/>
          <w:sz w:val="26"/>
          <w:szCs w:val="26"/>
        </w:rPr>
        <w:t>)</w:t>
      </w:r>
    </w:p>
    <w:p w:rsidR="00D81CDB" w:rsidRPr="00D81CDB" w:rsidRDefault="00D81CDB" w:rsidP="00D81CDB">
      <w:pPr>
        <w:pStyle w:val="Paragrafoelenco"/>
        <w:numPr>
          <w:ilvl w:val="0"/>
          <w:numId w:val="12"/>
        </w:num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81CDB">
        <w:rPr>
          <w:rFonts w:ascii="Times New Roman" w:hAnsi="Times New Roman" w:cs="Times New Roman"/>
          <w:sz w:val="26"/>
          <w:szCs w:val="26"/>
        </w:rPr>
        <w:t>MAO Inibitori (</w:t>
      </w:r>
      <w:proofErr w:type="spellStart"/>
      <w:r w:rsidRPr="00D81CDB">
        <w:rPr>
          <w:rFonts w:ascii="Times New Roman" w:hAnsi="Times New Roman" w:cs="Times New Roman"/>
          <w:sz w:val="26"/>
          <w:szCs w:val="26"/>
        </w:rPr>
        <w:t>selegilina</w:t>
      </w:r>
      <w:proofErr w:type="spellEnd"/>
      <w:r w:rsidRPr="00D81C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1CDB">
        <w:rPr>
          <w:rFonts w:ascii="Times New Roman" w:hAnsi="Times New Roman" w:cs="Times New Roman"/>
          <w:sz w:val="26"/>
          <w:szCs w:val="26"/>
        </w:rPr>
        <w:t>iproneazide</w:t>
      </w:r>
      <w:proofErr w:type="spellEnd"/>
      <w:r w:rsidRPr="00D81CDB">
        <w:rPr>
          <w:rFonts w:ascii="Times New Roman" w:hAnsi="Times New Roman" w:cs="Times New Roman"/>
          <w:sz w:val="26"/>
          <w:szCs w:val="26"/>
        </w:rPr>
        <w:t>)</w:t>
      </w:r>
    </w:p>
    <w:p w:rsidR="00D81CDB" w:rsidRPr="00D81CDB" w:rsidRDefault="00D81CDB" w:rsidP="00D81CDB">
      <w:pPr>
        <w:pStyle w:val="Paragrafoelenco"/>
        <w:numPr>
          <w:ilvl w:val="0"/>
          <w:numId w:val="12"/>
        </w:num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81CDB">
        <w:rPr>
          <w:rFonts w:ascii="Times New Roman" w:hAnsi="Times New Roman" w:cs="Times New Roman"/>
          <w:sz w:val="26"/>
          <w:szCs w:val="26"/>
        </w:rPr>
        <w:t>COMT inibitori (</w:t>
      </w:r>
      <w:proofErr w:type="spellStart"/>
      <w:r w:rsidRPr="00D81CDB">
        <w:rPr>
          <w:rFonts w:ascii="Times New Roman" w:hAnsi="Times New Roman" w:cs="Times New Roman"/>
          <w:sz w:val="26"/>
          <w:szCs w:val="26"/>
        </w:rPr>
        <w:t>Entacapone</w:t>
      </w:r>
      <w:proofErr w:type="spellEnd"/>
      <w:r w:rsidRPr="00D81C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1CDB">
        <w:rPr>
          <w:rFonts w:ascii="Times New Roman" w:hAnsi="Times New Roman" w:cs="Times New Roman"/>
          <w:sz w:val="26"/>
          <w:szCs w:val="26"/>
        </w:rPr>
        <w:t>tolcapone</w:t>
      </w:r>
      <w:proofErr w:type="spellEnd"/>
      <w:r w:rsidRPr="00D81CDB">
        <w:rPr>
          <w:rFonts w:ascii="Times New Roman" w:hAnsi="Times New Roman" w:cs="Times New Roman"/>
          <w:sz w:val="26"/>
          <w:szCs w:val="26"/>
        </w:rPr>
        <w:t>)</w:t>
      </w:r>
    </w:p>
    <w:p w:rsidR="00D81CDB" w:rsidRDefault="00047A3D" w:rsidP="00047A3D">
      <w:pPr>
        <w:tabs>
          <w:tab w:val="left" w:pos="44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81CDB">
        <w:rPr>
          <w:rFonts w:ascii="Times New Roman" w:hAnsi="Times New Roman" w:cs="Times New Roman"/>
          <w:sz w:val="26"/>
          <w:szCs w:val="26"/>
        </w:rPr>
        <w:t>Agonisti Misti (Efedrina)</w:t>
      </w:r>
    </w:p>
    <w:p w:rsidR="00D81CDB" w:rsidRDefault="00D81CDB" w:rsidP="00047A3D">
      <w:pPr>
        <w:tabs>
          <w:tab w:val="left" w:pos="44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Antagonisti</w:t>
      </w:r>
    </w:p>
    <w:p w:rsidR="00D81CDB" w:rsidRPr="002635F0" w:rsidRDefault="00D81CDB" w:rsidP="002635F0">
      <w:pPr>
        <w:pStyle w:val="Paragrafoelenco"/>
        <w:numPr>
          <w:ilvl w:val="0"/>
          <w:numId w:val="13"/>
        </w:numPr>
        <w:tabs>
          <w:tab w:val="left" w:pos="44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35F0">
        <w:rPr>
          <w:rFonts w:ascii="Times New Roman" w:hAnsi="Times New Roman" w:cs="Times New Roman"/>
          <w:sz w:val="26"/>
          <w:szCs w:val="26"/>
        </w:rPr>
        <w:lastRenderedPageBreak/>
        <w:t xml:space="preserve">Alfa bloccanti (alfa1: </w:t>
      </w:r>
      <w:proofErr w:type="spellStart"/>
      <w:r w:rsidRPr="002635F0">
        <w:rPr>
          <w:rFonts w:ascii="Times New Roman" w:hAnsi="Times New Roman" w:cs="Times New Roman"/>
          <w:sz w:val="26"/>
          <w:szCs w:val="26"/>
        </w:rPr>
        <w:t>Daxazosina</w:t>
      </w:r>
      <w:proofErr w:type="spellEnd"/>
      <w:r w:rsidRPr="002635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35F0">
        <w:rPr>
          <w:rFonts w:ascii="Times New Roman" w:hAnsi="Times New Roman" w:cs="Times New Roman"/>
          <w:sz w:val="26"/>
          <w:szCs w:val="26"/>
        </w:rPr>
        <w:t>Prazosina</w:t>
      </w:r>
      <w:proofErr w:type="spellEnd"/>
      <w:r w:rsidRPr="002635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35F0">
        <w:rPr>
          <w:rFonts w:ascii="Times New Roman" w:hAnsi="Times New Roman" w:cs="Times New Roman"/>
          <w:sz w:val="26"/>
          <w:szCs w:val="26"/>
        </w:rPr>
        <w:t>Terazosina</w:t>
      </w:r>
      <w:proofErr w:type="spellEnd"/>
      <w:r w:rsidRPr="002635F0">
        <w:rPr>
          <w:rFonts w:ascii="Times New Roman" w:hAnsi="Times New Roman" w:cs="Times New Roman"/>
          <w:sz w:val="26"/>
          <w:szCs w:val="26"/>
        </w:rPr>
        <w:t xml:space="preserve">; alfa2: Yohimbina, </w:t>
      </w:r>
      <w:proofErr w:type="spellStart"/>
      <w:r w:rsidRPr="002635F0">
        <w:rPr>
          <w:rFonts w:ascii="Times New Roman" w:hAnsi="Times New Roman" w:cs="Times New Roman"/>
          <w:sz w:val="26"/>
          <w:szCs w:val="26"/>
        </w:rPr>
        <w:t>Mianserina</w:t>
      </w:r>
      <w:proofErr w:type="spellEnd"/>
      <w:r w:rsidRPr="002635F0">
        <w:rPr>
          <w:rFonts w:ascii="Times New Roman" w:hAnsi="Times New Roman" w:cs="Times New Roman"/>
          <w:sz w:val="26"/>
          <w:szCs w:val="26"/>
        </w:rPr>
        <w:t xml:space="preserve">; alfa 1/2: </w:t>
      </w:r>
      <w:proofErr w:type="spellStart"/>
      <w:r w:rsidRPr="002635F0">
        <w:rPr>
          <w:rFonts w:ascii="Times New Roman" w:hAnsi="Times New Roman" w:cs="Times New Roman"/>
          <w:sz w:val="26"/>
          <w:szCs w:val="26"/>
        </w:rPr>
        <w:t>Fenossibenzamina</w:t>
      </w:r>
      <w:proofErr w:type="spellEnd"/>
      <w:r w:rsidRPr="002635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35F0">
        <w:rPr>
          <w:rFonts w:ascii="Times New Roman" w:hAnsi="Times New Roman" w:cs="Times New Roman"/>
          <w:sz w:val="26"/>
          <w:szCs w:val="26"/>
        </w:rPr>
        <w:t>Fentolamina</w:t>
      </w:r>
      <w:proofErr w:type="spellEnd"/>
      <w:r w:rsidRPr="002635F0">
        <w:rPr>
          <w:rFonts w:ascii="Times New Roman" w:hAnsi="Times New Roman" w:cs="Times New Roman"/>
          <w:sz w:val="26"/>
          <w:szCs w:val="26"/>
        </w:rPr>
        <w:t>)</w:t>
      </w:r>
    </w:p>
    <w:p w:rsidR="00D81CDB" w:rsidRPr="002635F0" w:rsidRDefault="00D81CDB" w:rsidP="002635F0">
      <w:pPr>
        <w:pStyle w:val="Paragrafoelenco"/>
        <w:numPr>
          <w:ilvl w:val="0"/>
          <w:numId w:val="13"/>
        </w:numPr>
        <w:tabs>
          <w:tab w:val="left" w:pos="44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35F0">
        <w:rPr>
          <w:rFonts w:ascii="Times New Roman" w:hAnsi="Times New Roman" w:cs="Times New Roman"/>
          <w:sz w:val="26"/>
          <w:szCs w:val="26"/>
        </w:rPr>
        <w:t>Beta bloccanti non selettivi (</w:t>
      </w:r>
      <w:proofErr w:type="spellStart"/>
      <w:r w:rsidRPr="002635F0">
        <w:rPr>
          <w:rFonts w:ascii="Times New Roman" w:hAnsi="Times New Roman" w:cs="Times New Roman"/>
          <w:sz w:val="26"/>
          <w:szCs w:val="26"/>
        </w:rPr>
        <w:t>Propranololo</w:t>
      </w:r>
      <w:proofErr w:type="spellEnd"/>
      <w:r w:rsidRPr="002635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35F0">
        <w:rPr>
          <w:rFonts w:ascii="Times New Roman" w:hAnsi="Times New Roman" w:cs="Times New Roman"/>
          <w:sz w:val="26"/>
          <w:szCs w:val="26"/>
        </w:rPr>
        <w:t>Timololo</w:t>
      </w:r>
      <w:proofErr w:type="spellEnd"/>
      <w:r w:rsidRPr="002635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35F0">
        <w:rPr>
          <w:rFonts w:ascii="Times New Roman" w:hAnsi="Times New Roman" w:cs="Times New Roman"/>
          <w:sz w:val="26"/>
          <w:szCs w:val="26"/>
        </w:rPr>
        <w:t>Nadololo</w:t>
      </w:r>
      <w:proofErr w:type="spellEnd"/>
      <w:r w:rsidRPr="002635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635F0" w:rsidRPr="002635F0">
        <w:rPr>
          <w:rFonts w:ascii="Times New Roman" w:hAnsi="Times New Roman" w:cs="Times New Roman"/>
          <w:sz w:val="26"/>
          <w:szCs w:val="26"/>
        </w:rPr>
        <w:t>Levobunololo</w:t>
      </w:r>
      <w:proofErr w:type="spellEnd"/>
      <w:r w:rsidR="002635F0" w:rsidRPr="002635F0">
        <w:rPr>
          <w:rFonts w:ascii="Times New Roman" w:hAnsi="Times New Roman" w:cs="Times New Roman"/>
          <w:sz w:val="26"/>
          <w:szCs w:val="26"/>
        </w:rPr>
        <w:t>)</w:t>
      </w:r>
    </w:p>
    <w:p w:rsidR="002635F0" w:rsidRPr="002635F0" w:rsidRDefault="002635F0" w:rsidP="002635F0">
      <w:pPr>
        <w:pStyle w:val="Paragrafoelenco"/>
        <w:numPr>
          <w:ilvl w:val="0"/>
          <w:numId w:val="13"/>
        </w:numPr>
        <w:tabs>
          <w:tab w:val="left" w:pos="44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35F0">
        <w:rPr>
          <w:rFonts w:ascii="Times New Roman" w:hAnsi="Times New Roman" w:cs="Times New Roman"/>
          <w:sz w:val="26"/>
          <w:szCs w:val="26"/>
        </w:rPr>
        <w:t>Alfa/beta bloccanti misti (</w:t>
      </w:r>
      <w:proofErr w:type="spellStart"/>
      <w:r w:rsidRPr="002635F0">
        <w:rPr>
          <w:rFonts w:ascii="Times New Roman" w:hAnsi="Times New Roman" w:cs="Times New Roman"/>
          <w:sz w:val="26"/>
          <w:szCs w:val="26"/>
        </w:rPr>
        <w:t>Labetalolo</w:t>
      </w:r>
      <w:proofErr w:type="spellEnd"/>
      <w:r w:rsidRPr="002635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35F0">
        <w:rPr>
          <w:rFonts w:ascii="Times New Roman" w:hAnsi="Times New Roman" w:cs="Times New Roman"/>
          <w:sz w:val="26"/>
          <w:szCs w:val="26"/>
        </w:rPr>
        <w:t>carvedilolo</w:t>
      </w:r>
      <w:proofErr w:type="spellEnd"/>
      <w:r w:rsidRPr="002635F0">
        <w:rPr>
          <w:rFonts w:ascii="Times New Roman" w:hAnsi="Times New Roman" w:cs="Times New Roman"/>
          <w:sz w:val="26"/>
          <w:szCs w:val="26"/>
        </w:rPr>
        <w:t>)</w:t>
      </w:r>
    </w:p>
    <w:p w:rsidR="002635F0" w:rsidRPr="002635F0" w:rsidRDefault="002635F0" w:rsidP="002635F0">
      <w:pPr>
        <w:pStyle w:val="Paragrafoelenco"/>
        <w:numPr>
          <w:ilvl w:val="0"/>
          <w:numId w:val="13"/>
        </w:numPr>
        <w:tabs>
          <w:tab w:val="left" w:pos="44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35F0">
        <w:rPr>
          <w:rFonts w:ascii="Times New Roman" w:hAnsi="Times New Roman" w:cs="Times New Roman"/>
          <w:sz w:val="26"/>
          <w:szCs w:val="26"/>
        </w:rPr>
        <w:t>Beta1 bloccanti (</w:t>
      </w:r>
      <w:proofErr w:type="spellStart"/>
      <w:r w:rsidRPr="002635F0">
        <w:rPr>
          <w:rFonts w:ascii="Times New Roman" w:hAnsi="Times New Roman" w:cs="Times New Roman"/>
          <w:sz w:val="26"/>
          <w:szCs w:val="26"/>
        </w:rPr>
        <w:t>Atenololo</w:t>
      </w:r>
      <w:proofErr w:type="spellEnd"/>
      <w:r w:rsidRPr="002635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35F0">
        <w:rPr>
          <w:rFonts w:ascii="Times New Roman" w:hAnsi="Times New Roman" w:cs="Times New Roman"/>
          <w:sz w:val="26"/>
          <w:szCs w:val="26"/>
        </w:rPr>
        <w:t>Bisoprololo</w:t>
      </w:r>
      <w:proofErr w:type="spellEnd"/>
      <w:r w:rsidRPr="002635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35F0">
        <w:rPr>
          <w:rFonts w:ascii="Times New Roman" w:hAnsi="Times New Roman" w:cs="Times New Roman"/>
          <w:sz w:val="26"/>
          <w:szCs w:val="26"/>
        </w:rPr>
        <w:t>Betaxololo</w:t>
      </w:r>
      <w:proofErr w:type="spellEnd"/>
      <w:r w:rsidRPr="002635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35F0">
        <w:rPr>
          <w:rFonts w:ascii="Times New Roman" w:hAnsi="Times New Roman" w:cs="Times New Roman"/>
          <w:sz w:val="26"/>
          <w:szCs w:val="26"/>
        </w:rPr>
        <w:t>Esmololo</w:t>
      </w:r>
      <w:proofErr w:type="spellEnd"/>
      <w:r w:rsidRPr="002635F0">
        <w:rPr>
          <w:rFonts w:ascii="Times New Roman" w:hAnsi="Times New Roman" w:cs="Times New Roman"/>
          <w:sz w:val="26"/>
          <w:szCs w:val="26"/>
        </w:rPr>
        <w:t>)</w:t>
      </w:r>
    </w:p>
    <w:p w:rsidR="002635F0" w:rsidRPr="002635F0" w:rsidRDefault="002635F0" w:rsidP="002635F0">
      <w:pPr>
        <w:pStyle w:val="Paragrafoelenco"/>
        <w:numPr>
          <w:ilvl w:val="0"/>
          <w:numId w:val="13"/>
        </w:numPr>
        <w:tabs>
          <w:tab w:val="left" w:pos="44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35F0">
        <w:rPr>
          <w:rFonts w:ascii="Times New Roman" w:hAnsi="Times New Roman" w:cs="Times New Roman"/>
          <w:sz w:val="26"/>
          <w:szCs w:val="26"/>
        </w:rPr>
        <w:t xml:space="preserve">Bloccanti la </w:t>
      </w:r>
      <w:proofErr w:type="spellStart"/>
      <w:r w:rsidRPr="002635F0">
        <w:rPr>
          <w:rFonts w:ascii="Times New Roman" w:hAnsi="Times New Roman" w:cs="Times New Roman"/>
          <w:sz w:val="26"/>
          <w:szCs w:val="26"/>
        </w:rPr>
        <w:t>ricaptazione</w:t>
      </w:r>
      <w:proofErr w:type="spellEnd"/>
      <w:r w:rsidRPr="002635F0">
        <w:rPr>
          <w:rFonts w:ascii="Times New Roman" w:hAnsi="Times New Roman" w:cs="Times New Roman"/>
          <w:sz w:val="26"/>
          <w:szCs w:val="26"/>
        </w:rPr>
        <w:t xml:space="preserve"> (Reserpina)</w:t>
      </w:r>
    </w:p>
    <w:p w:rsidR="002635F0" w:rsidRDefault="002635F0" w:rsidP="00D81CDB">
      <w:pPr>
        <w:tabs>
          <w:tab w:val="left" w:pos="449"/>
        </w:tabs>
        <w:spacing w:after="0"/>
        <w:ind w:left="39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Effetti collaterali dei beta-bloccanti.</w:t>
      </w:r>
    </w:p>
    <w:p w:rsidR="002635F0" w:rsidRPr="002635F0" w:rsidRDefault="002635F0" w:rsidP="00D81CDB">
      <w:pPr>
        <w:tabs>
          <w:tab w:val="left" w:pos="449"/>
        </w:tabs>
        <w:spacing w:after="0"/>
        <w:ind w:left="39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635F0" w:rsidRPr="002635F0" w:rsidRDefault="002635F0" w:rsidP="002635F0">
      <w:pPr>
        <w:pStyle w:val="Paragrafoelenco"/>
        <w:numPr>
          <w:ilvl w:val="0"/>
          <w:numId w:val="4"/>
        </w:numPr>
        <w:tabs>
          <w:tab w:val="left" w:pos="449"/>
        </w:tabs>
        <w:spacing w:after="0"/>
        <w:ind w:left="414" w:hanging="35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635F0">
        <w:rPr>
          <w:rFonts w:ascii="Times New Roman" w:hAnsi="Times New Roman" w:cs="Times New Roman"/>
          <w:b/>
          <w:sz w:val="26"/>
          <w:szCs w:val="26"/>
          <w:u w:val="single"/>
        </w:rPr>
        <w:t>Miorilassanti periferici e centrali</w:t>
      </w:r>
    </w:p>
    <w:p w:rsidR="002635F0" w:rsidRDefault="002635F0" w:rsidP="002635F0">
      <w:pPr>
        <w:pStyle w:val="Paragrafoelenco"/>
        <w:tabs>
          <w:tab w:val="left" w:pos="449"/>
        </w:tabs>
        <w:spacing w:after="0"/>
        <w:ind w:left="4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Generalità sulla Placca neuromuscolare</w:t>
      </w:r>
    </w:p>
    <w:p w:rsidR="002635F0" w:rsidRDefault="002635F0" w:rsidP="002635F0">
      <w:pPr>
        <w:pStyle w:val="Paragrafoelenco"/>
        <w:tabs>
          <w:tab w:val="left" w:pos="449"/>
        </w:tabs>
        <w:spacing w:after="0"/>
        <w:ind w:left="4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Miorilassanti neuromuscolari non depolarizzanti (d-tubocurarina, </w:t>
      </w:r>
      <w:proofErr w:type="spellStart"/>
      <w:r>
        <w:rPr>
          <w:rFonts w:ascii="Times New Roman" w:hAnsi="Times New Roman" w:cs="Times New Roman"/>
          <w:sz w:val="26"/>
          <w:szCs w:val="26"/>
        </w:rPr>
        <w:t>Pancuronio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Vecuronio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2635F0" w:rsidRDefault="002635F0" w:rsidP="002635F0">
      <w:pPr>
        <w:pStyle w:val="Paragrafoelenco"/>
        <w:tabs>
          <w:tab w:val="left" w:pos="449"/>
        </w:tabs>
        <w:spacing w:after="0"/>
        <w:ind w:left="4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Miorilassanti neuromuscolari depolarizzanti (</w:t>
      </w:r>
      <w:proofErr w:type="spellStart"/>
      <w:r>
        <w:rPr>
          <w:rFonts w:ascii="Times New Roman" w:hAnsi="Times New Roman" w:cs="Times New Roman"/>
          <w:sz w:val="26"/>
          <w:szCs w:val="26"/>
        </w:rPr>
        <w:t>Succinilcolina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2635F0" w:rsidRDefault="002635F0" w:rsidP="002635F0">
      <w:pPr>
        <w:pStyle w:val="Paragrafoelenco"/>
        <w:tabs>
          <w:tab w:val="left" w:pos="449"/>
        </w:tabs>
        <w:spacing w:after="0"/>
        <w:ind w:left="4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Effetti dell’intossicazione e trattamento</w:t>
      </w:r>
    </w:p>
    <w:p w:rsidR="002635F0" w:rsidRDefault="002635F0" w:rsidP="002635F0">
      <w:pPr>
        <w:pStyle w:val="Paragrafoelenco"/>
        <w:tabs>
          <w:tab w:val="left" w:pos="449"/>
        </w:tabs>
        <w:spacing w:after="0"/>
        <w:ind w:left="4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Interazione farmacodinamiche dei miorilassanti </w:t>
      </w:r>
      <w:proofErr w:type="spellStart"/>
      <w:r>
        <w:rPr>
          <w:rFonts w:ascii="Times New Roman" w:hAnsi="Times New Roman" w:cs="Times New Roman"/>
          <w:sz w:val="26"/>
          <w:szCs w:val="26"/>
        </w:rPr>
        <w:t>perifierici</w:t>
      </w:r>
      <w:proofErr w:type="spellEnd"/>
    </w:p>
    <w:p w:rsidR="002635F0" w:rsidRDefault="002635F0" w:rsidP="002635F0">
      <w:pPr>
        <w:pStyle w:val="Paragrafoelenco"/>
        <w:tabs>
          <w:tab w:val="left" w:pos="449"/>
        </w:tabs>
        <w:spacing w:after="0"/>
        <w:ind w:left="4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Miorilassanti centrali</w:t>
      </w:r>
    </w:p>
    <w:p w:rsidR="002635F0" w:rsidRDefault="002635F0" w:rsidP="002635F0">
      <w:pPr>
        <w:pStyle w:val="Paragrafoelenco"/>
        <w:tabs>
          <w:tab w:val="left" w:pos="449"/>
        </w:tabs>
        <w:spacing w:after="0"/>
        <w:ind w:left="4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Generalità sulla Spasticità muscolare</w:t>
      </w:r>
    </w:p>
    <w:p w:rsidR="002635F0" w:rsidRDefault="002635F0" w:rsidP="002635F0">
      <w:pPr>
        <w:pStyle w:val="Paragrafoelenco"/>
        <w:tabs>
          <w:tab w:val="left" w:pos="449"/>
        </w:tabs>
        <w:spacing w:after="0"/>
        <w:ind w:left="4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Farmaci utilizzati nella </w:t>
      </w:r>
      <w:r>
        <w:rPr>
          <w:rFonts w:ascii="Times New Roman" w:hAnsi="Times New Roman" w:cs="Times New Roman"/>
          <w:sz w:val="26"/>
          <w:szCs w:val="26"/>
        </w:rPr>
        <w:t>Spasticità muscolare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Baclofene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Tizanidina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Dantrolene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Diazepam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Clonidina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Gabapentina</w:t>
      </w:r>
      <w:proofErr w:type="spellEnd"/>
      <w:r>
        <w:rPr>
          <w:rFonts w:ascii="Times New Roman" w:hAnsi="Times New Roman" w:cs="Times New Roman"/>
          <w:sz w:val="26"/>
          <w:szCs w:val="26"/>
        </w:rPr>
        <w:t>, Tossina botulinica)</w:t>
      </w:r>
    </w:p>
    <w:p w:rsidR="002635F0" w:rsidRDefault="002635F0" w:rsidP="002635F0">
      <w:pPr>
        <w:pStyle w:val="Paragrafoelenco"/>
        <w:tabs>
          <w:tab w:val="left" w:pos="449"/>
        </w:tabs>
        <w:spacing w:after="0"/>
        <w:ind w:left="414"/>
        <w:jc w:val="both"/>
        <w:rPr>
          <w:rFonts w:ascii="Times New Roman" w:hAnsi="Times New Roman" w:cs="Times New Roman"/>
          <w:sz w:val="26"/>
          <w:szCs w:val="26"/>
        </w:rPr>
      </w:pPr>
    </w:p>
    <w:p w:rsidR="002635F0" w:rsidRPr="002635F0" w:rsidRDefault="002635F0" w:rsidP="002635F0">
      <w:pPr>
        <w:pStyle w:val="Paragrafoelenco"/>
        <w:numPr>
          <w:ilvl w:val="0"/>
          <w:numId w:val="4"/>
        </w:numPr>
        <w:tabs>
          <w:tab w:val="left" w:pos="449"/>
        </w:tabs>
        <w:spacing w:after="0"/>
        <w:ind w:left="414" w:hanging="35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635F0">
        <w:rPr>
          <w:rFonts w:ascii="Times New Roman" w:hAnsi="Times New Roman" w:cs="Times New Roman"/>
          <w:b/>
          <w:sz w:val="26"/>
          <w:szCs w:val="26"/>
          <w:u w:val="single"/>
        </w:rPr>
        <w:t xml:space="preserve">Neurotrasmissione </w:t>
      </w:r>
      <w:proofErr w:type="spellStart"/>
      <w:r w:rsidRPr="002635F0">
        <w:rPr>
          <w:rFonts w:ascii="Times New Roman" w:hAnsi="Times New Roman" w:cs="Times New Roman"/>
          <w:b/>
          <w:sz w:val="26"/>
          <w:szCs w:val="26"/>
          <w:u w:val="single"/>
        </w:rPr>
        <w:t>GABAergica</w:t>
      </w:r>
      <w:proofErr w:type="spellEnd"/>
    </w:p>
    <w:p w:rsidR="002635F0" w:rsidRDefault="002635F0" w:rsidP="002635F0">
      <w:pPr>
        <w:pStyle w:val="Paragrafoelenco"/>
        <w:tabs>
          <w:tab w:val="left" w:pos="449"/>
        </w:tabs>
        <w:spacing w:after="0"/>
        <w:ind w:left="4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Generalità sulla trasmissione </w:t>
      </w:r>
      <w:proofErr w:type="spellStart"/>
      <w:r>
        <w:rPr>
          <w:rFonts w:ascii="Times New Roman" w:hAnsi="Times New Roman" w:cs="Times New Roman"/>
          <w:sz w:val="26"/>
          <w:szCs w:val="26"/>
        </w:rPr>
        <w:t>gabaergica</w:t>
      </w:r>
      <w:proofErr w:type="spellEnd"/>
    </w:p>
    <w:p w:rsidR="002635F0" w:rsidRDefault="002635F0" w:rsidP="002635F0">
      <w:pPr>
        <w:pStyle w:val="Paragrafoelenco"/>
        <w:tabs>
          <w:tab w:val="left" w:pos="449"/>
        </w:tabs>
        <w:spacing w:after="0"/>
        <w:ind w:left="4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Biosintesi e metabolismo del GABA</w:t>
      </w:r>
    </w:p>
    <w:p w:rsidR="002635F0" w:rsidRDefault="002635F0" w:rsidP="002635F0">
      <w:pPr>
        <w:pStyle w:val="Paragrafoelenco"/>
        <w:tabs>
          <w:tab w:val="left" w:pos="449"/>
        </w:tabs>
        <w:spacing w:after="0"/>
        <w:ind w:left="4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Recettori </w:t>
      </w:r>
      <w:proofErr w:type="spellStart"/>
      <w:r>
        <w:rPr>
          <w:rFonts w:ascii="Times New Roman" w:hAnsi="Times New Roman" w:cs="Times New Roman"/>
          <w:sz w:val="26"/>
          <w:szCs w:val="26"/>
        </w:rPr>
        <w:t>GABAergici</w:t>
      </w:r>
      <w:proofErr w:type="spellEnd"/>
      <w:r w:rsidR="005F4911">
        <w:rPr>
          <w:rFonts w:ascii="Times New Roman" w:hAnsi="Times New Roman" w:cs="Times New Roman"/>
          <w:sz w:val="26"/>
          <w:szCs w:val="26"/>
        </w:rPr>
        <w:t>,</w:t>
      </w:r>
    </w:p>
    <w:p w:rsidR="004832FD" w:rsidRPr="005F4911" w:rsidRDefault="005F4911" w:rsidP="002635F0">
      <w:pPr>
        <w:pStyle w:val="Paragrafoelenco"/>
        <w:tabs>
          <w:tab w:val="left" w:pos="449"/>
        </w:tabs>
        <w:spacing w:after="0"/>
        <w:ind w:left="414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4832FD" w:rsidRPr="002635F0">
        <w:rPr>
          <w:rFonts w:ascii="Times New Roman" w:hAnsi="Times New Roman" w:cs="Times New Roman"/>
          <w:sz w:val="26"/>
          <w:szCs w:val="26"/>
        </w:rPr>
        <w:t>iti di legame del recettore GABA</w:t>
      </w:r>
      <w:r>
        <w:rPr>
          <w:rFonts w:ascii="Times New Roman" w:hAnsi="Times New Roman" w:cs="Times New Roman"/>
          <w:sz w:val="26"/>
          <w:szCs w:val="26"/>
          <w:vertAlign w:val="subscript"/>
        </w:rPr>
        <w:t>A</w:t>
      </w:r>
    </w:p>
    <w:p w:rsidR="00145162" w:rsidRDefault="00145162" w:rsidP="005F4911">
      <w:pPr>
        <w:pStyle w:val="Paragrafoelenco"/>
        <w:numPr>
          <w:ilvl w:val="0"/>
          <w:numId w:val="14"/>
        </w:numPr>
        <w:tabs>
          <w:tab w:val="left" w:pos="44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Gabaergici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(</w:t>
      </w:r>
      <w:proofErr w:type="spellStart"/>
      <w:r>
        <w:rPr>
          <w:rFonts w:ascii="Times New Roman" w:hAnsi="Times New Roman" w:cs="Times New Roman"/>
          <w:sz w:val="26"/>
          <w:szCs w:val="26"/>
        </w:rPr>
        <w:t>Muscimolo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Bicucullina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145162" w:rsidRDefault="00145162" w:rsidP="005F4911">
      <w:pPr>
        <w:pStyle w:val="Paragrafoelenco"/>
        <w:numPr>
          <w:ilvl w:val="0"/>
          <w:numId w:val="14"/>
        </w:numPr>
        <w:tabs>
          <w:tab w:val="left" w:pos="44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Benzodiazepinici (Benzodiazepine, beta-</w:t>
      </w:r>
      <w:proofErr w:type="spellStart"/>
      <w:r>
        <w:rPr>
          <w:rFonts w:ascii="Times New Roman" w:hAnsi="Times New Roman" w:cs="Times New Roman"/>
          <w:sz w:val="26"/>
          <w:szCs w:val="26"/>
        </w:rPr>
        <w:t>carboline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Flumazenil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145162" w:rsidRDefault="00145162" w:rsidP="005F4911">
      <w:pPr>
        <w:pStyle w:val="Paragrafoelenco"/>
        <w:numPr>
          <w:ilvl w:val="0"/>
          <w:numId w:val="14"/>
        </w:numPr>
        <w:tabs>
          <w:tab w:val="left" w:pos="44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Barbiturici ( Barbiturici , </w:t>
      </w:r>
      <w:proofErr w:type="spellStart"/>
      <w:r>
        <w:rPr>
          <w:rFonts w:ascii="Times New Roman" w:hAnsi="Times New Roman" w:cs="Times New Roman"/>
          <w:sz w:val="26"/>
          <w:szCs w:val="26"/>
        </w:rPr>
        <w:t>Picrotossina</w:t>
      </w:r>
      <w:proofErr w:type="spellEnd"/>
      <w:r>
        <w:rPr>
          <w:rFonts w:ascii="Times New Roman" w:hAnsi="Times New Roman" w:cs="Times New Roman"/>
          <w:sz w:val="26"/>
          <w:szCs w:val="26"/>
        </w:rPr>
        <w:t>, t-</w:t>
      </w:r>
      <w:proofErr w:type="spellStart"/>
      <w:r>
        <w:rPr>
          <w:rFonts w:ascii="Times New Roman" w:hAnsi="Times New Roman" w:cs="Times New Roman"/>
          <w:sz w:val="26"/>
          <w:szCs w:val="26"/>
        </w:rPr>
        <w:t>butilbiciclofosforotionato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145162" w:rsidRDefault="00145162" w:rsidP="00047A3D">
      <w:pPr>
        <w:pStyle w:val="Paragrafoelenco"/>
        <w:tabs>
          <w:tab w:val="left" w:pos="449"/>
        </w:tabs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Farmaci antagonisti ed antagonisti del recettore GABA ( </w:t>
      </w:r>
      <w:proofErr w:type="spellStart"/>
      <w:r>
        <w:rPr>
          <w:rFonts w:ascii="Times New Roman" w:hAnsi="Times New Roman" w:cs="Times New Roman"/>
          <w:sz w:val="26"/>
          <w:szCs w:val="26"/>
        </w:rPr>
        <w:t>Baclofen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Faclofen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145162" w:rsidRDefault="00145162" w:rsidP="00047A3D">
      <w:pPr>
        <w:pStyle w:val="Paragrafoelenco"/>
        <w:tabs>
          <w:tab w:val="left" w:pos="449"/>
        </w:tabs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Farmaci </w:t>
      </w:r>
      <w:proofErr w:type="spellStart"/>
      <w:r>
        <w:rPr>
          <w:rFonts w:ascii="Times New Roman" w:hAnsi="Times New Roman" w:cs="Times New Roman"/>
          <w:sz w:val="26"/>
          <w:szCs w:val="26"/>
        </w:rPr>
        <w:t>anticonvulsionanti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>
        <w:rPr>
          <w:rFonts w:ascii="Times New Roman" w:hAnsi="Times New Roman" w:cs="Times New Roman"/>
          <w:sz w:val="26"/>
          <w:szCs w:val="26"/>
        </w:rPr>
        <w:t>Gabapentina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Tiagabina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Progabide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Vigatrin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, Acido </w:t>
      </w:r>
      <w:proofErr w:type="spellStart"/>
      <w:r>
        <w:rPr>
          <w:rFonts w:ascii="Times New Roman" w:hAnsi="Times New Roman" w:cs="Times New Roman"/>
          <w:sz w:val="26"/>
          <w:szCs w:val="26"/>
        </w:rPr>
        <w:t>Valproico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Topiramato</w:t>
      </w:r>
      <w:proofErr w:type="spellEnd"/>
      <w:r>
        <w:rPr>
          <w:rFonts w:ascii="Times New Roman" w:hAnsi="Times New Roman" w:cs="Times New Roman"/>
          <w:sz w:val="26"/>
          <w:szCs w:val="26"/>
        </w:rPr>
        <w:t>, Bromuri )</w:t>
      </w:r>
    </w:p>
    <w:p w:rsidR="0009324D" w:rsidRDefault="0009324D" w:rsidP="00145162">
      <w:pPr>
        <w:pStyle w:val="Paragrafoelenco"/>
        <w:tabs>
          <w:tab w:val="left" w:pos="449"/>
        </w:tabs>
        <w:spacing w:after="0"/>
        <w:ind w:left="1440"/>
        <w:rPr>
          <w:rFonts w:ascii="Times New Roman" w:hAnsi="Times New Roman" w:cs="Times New Roman"/>
          <w:sz w:val="26"/>
          <w:szCs w:val="26"/>
        </w:rPr>
      </w:pPr>
    </w:p>
    <w:p w:rsidR="0009324D" w:rsidRDefault="0009324D" w:rsidP="00145162">
      <w:pPr>
        <w:pStyle w:val="Paragrafoelenco"/>
        <w:tabs>
          <w:tab w:val="left" w:pos="449"/>
        </w:tabs>
        <w:spacing w:after="0"/>
        <w:ind w:left="1440"/>
        <w:rPr>
          <w:rFonts w:ascii="Times New Roman" w:hAnsi="Times New Roman" w:cs="Times New Roman"/>
          <w:sz w:val="26"/>
          <w:szCs w:val="26"/>
        </w:rPr>
      </w:pPr>
    </w:p>
    <w:p w:rsidR="00145162" w:rsidRPr="002635F0" w:rsidRDefault="0009324D" w:rsidP="0009324D">
      <w:pPr>
        <w:tabs>
          <w:tab w:val="left" w:pos="449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2635F0">
        <w:rPr>
          <w:rFonts w:ascii="Times New Roman" w:hAnsi="Times New Roman" w:cs="Times New Roman"/>
          <w:b/>
          <w:sz w:val="30"/>
          <w:szCs w:val="30"/>
          <w:u w:val="single"/>
        </w:rPr>
        <w:t>FARMACI ANTINFIAMMATORI NON STEROIDEI (FANS)</w:t>
      </w:r>
    </w:p>
    <w:p w:rsidR="0009324D" w:rsidRPr="0009324D" w:rsidRDefault="0009324D" w:rsidP="0009324D">
      <w:pPr>
        <w:tabs>
          <w:tab w:val="left" w:pos="449"/>
        </w:tabs>
        <w:spacing w:after="0"/>
        <w:rPr>
          <w:rFonts w:ascii="Times New Roman" w:hAnsi="Times New Roman" w:cs="Times New Roman"/>
          <w:sz w:val="24"/>
          <w:szCs w:val="26"/>
        </w:rPr>
      </w:pPr>
    </w:p>
    <w:p w:rsidR="00145162" w:rsidRDefault="0009324D" w:rsidP="00145162">
      <w:p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Generalità sull’infiammazione</w:t>
      </w:r>
    </w:p>
    <w:p w:rsidR="0009324D" w:rsidRDefault="0009324D" w:rsidP="00145162">
      <w:p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Metaboliti dell’acido </w:t>
      </w:r>
      <w:proofErr w:type="spellStart"/>
      <w:r>
        <w:rPr>
          <w:rFonts w:ascii="Times New Roman" w:hAnsi="Times New Roman" w:cs="Times New Roman"/>
          <w:sz w:val="26"/>
          <w:szCs w:val="26"/>
        </w:rPr>
        <w:t>arachidonico</w:t>
      </w:r>
      <w:proofErr w:type="spellEnd"/>
    </w:p>
    <w:p w:rsidR="0009324D" w:rsidRDefault="0009324D" w:rsidP="00145162">
      <w:p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Enzimi </w:t>
      </w:r>
      <w:proofErr w:type="spellStart"/>
      <w:r>
        <w:rPr>
          <w:rFonts w:ascii="Times New Roman" w:hAnsi="Times New Roman" w:cs="Times New Roman"/>
          <w:sz w:val="26"/>
          <w:szCs w:val="26"/>
        </w:rPr>
        <w:t>cicloossigenasici</w:t>
      </w:r>
      <w:proofErr w:type="spellEnd"/>
    </w:p>
    <w:p w:rsidR="0009324D" w:rsidRDefault="0009324D" w:rsidP="00145162">
      <w:p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Caratteristiche dei FANS</w:t>
      </w:r>
    </w:p>
    <w:p w:rsidR="0009324D" w:rsidRDefault="0009324D" w:rsidP="00145162">
      <w:p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Classificazione </w:t>
      </w:r>
    </w:p>
    <w:p w:rsidR="0009324D" w:rsidRDefault="0009324D" w:rsidP="00145162">
      <w:p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Indicazioni terapeutiche</w:t>
      </w:r>
    </w:p>
    <w:p w:rsidR="0009324D" w:rsidRDefault="0009324D" w:rsidP="00145162">
      <w:p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Effetti collaterali</w:t>
      </w:r>
    </w:p>
    <w:p w:rsidR="0009324D" w:rsidRDefault="0009324D" w:rsidP="00145162">
      <w:p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Effetto pro/anti aggregante</w:t>
      </w:r>
    </w:p>
    <w:p w:rsidR="0009324D" w:rsidRDefault="0009324D" w:rsidP="00145162">
      <w:p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Principali farmaci utilizzati</w:t>
      </w:r>
    </w:p>
    <w:p w:rsidR="0009324D" w:rsidRDefault="0009324D" w:rsidP="00145162">
      <w:p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Salicilati (Acido acetilsalicilico, </w:t>
      </w:r>
      <w:proofErr w:type="spellStart"/>
      <w:r>
        <w:rPr>
          <w:rFonts w:ascii="Times New Roman" w:hAnsi="Times New Roman" w:cs="Times New Roman"/>
          <w:sz w:val="26"/>
          <w:szCs w:val="26"/>
        </w:rPr>
        <w:t>Diflunisal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09324D" w:rsidRDefault="0009324D" w:rsidP="00145162">
      <w:p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Derivati del para-</w:t>
      </w:r>
      <w:proofErr w:type="spellStart"/>
      <w:r>
        <w:rPr>
          <w:rFonts w:ascii="Times New Roman" w:hAnsi="Times New Roman" w:cs="Times New Roman"/>
          <w:sz w:val="26"/>
          <w:szCs w:val="26"/>
        </w:rPr>
        <w:t>aminofenolo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(Paracetamolo)</w:t>
      </w:r>
    </w:p>
    <w:p w:rsidR="0009324D" w:rsidRDefault="0009324D" w:rsidP="00145162">
      <w:p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Derivati Pirazolonici (</w:t>
      </w:r>
      <w:proofErr w:type="spellStart"/>
      <w:r>
        <w:rPr>
          <w:rFonts w:ascii="Times New Roman" w:hAnsi="Times New Roman" w:cs="Times New Roman"/>
          <w:sz w:val="26"/>
          <w:szCs w:val="26"/>
        </w:rPr>
        <w:t>Noramidopirina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09324D" w:rsidRDefault="0009324D" w:rsidP="00145162">
      <w:p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Derivati dell’Acido Acetico (</w:t>
      </w:r>
      <w:proofErr w:type="spellStart"/>
      <w:r>
        <w:rPr>
          <w:rFonts w:ascii="Times New Roman" w:hAnsi="Times New Roman" w:cs="Times New Roman"/>
          <w:sz w:val="26"/>
          <w:szCs w:val="26"/>
        </w:rPr>
        <w:t>Indometacina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Sulindac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Etodolac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Fermanati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Acido </w:t>
      </w:r>
      <w:proofErr w:type="spellStart"/>
      <w:r>
        <w:rPr>
          <w:rFonts w:ascii="Times New Roman" w:hAnsi="Times New Roman" w:cs="Times New Roman"/>
          <w:sz w:val="26"/>
          <w:szCs w:val="26"/>
        </w:rPr>
        <w:t>Mefaminico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Meclofenamato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Acido </w:t>
      </w:r>
      <w:proofErr w:type="spellStart"/>
      <w:r>
        <w:rPr>
          <w:rFonts w:ascii="Times New Roman" w:hAnsi="Times New Roman" w:cs="Times New Roman"/>
          <w:sz w:val="26"/>
          <w:szCs w:val="26"/>
        </w:rPr>
        <w:t>Flufenamico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Tolmetin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Ketorolac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Diclofenac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09324D" w:rsidRDefault="00EB6589" w:rsidP="00145162">
      <w:p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Deriva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ti dell’Acido Propionico (</w:t>
      </w:r>
      <w:proofErr w:type="spellStart"/>
      <w:r>
        <w:rPr>
          <w:rFonts w:ascii="Times New Roman" w:hAnsi="Times New Roman" w:cs="Times New Roman"/>
          <w:sz w:val="26"/>
          <w:szCs w:val="26"/>
        </w:rPr>
        <w:t>Ibuprofene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Naprossene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Fenoprofene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Ketoprofene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Flurbiprofene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Oxaprozina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EB6589" w:rsidRDefault="00EB6589" w:rsidP="00145162">
      <w:p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Inibitori COX-2 Selettivi (</w:t>
      </w:r>
      <w:proofErr w:type="spellStart"/>
      <w:r>
        <w:rPr>
          <w:rFonts w:ascii="Times New Roman" w:hAnsi="Times New Roman" w:cs="Times New Roman"/>
          <w:sz w:val="26"/>
          <w:szCs w:val="26"/>
        </w:rPr>
        <w:t>Celocoxib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Valdecoxib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Parecoxib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Etoricoxib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Lumiracoxib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EB6589" w:rsidRDefault="00EB6589" w:rsidP="00145162">
      <w:p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EB6589" w:rsidRDefault="00EB6589" w:rsidP="00145162">
      <w:pPr>
        <w:tabs>
          <w:tab w:val="left" w:pos="449"/>
        </w:tabs>
        <w:spacing w:after="0"/>
        <w:rPr>
          <w:rFonts w:ascii="Times New Roman" w:hAnsi="Times New Roman" w:cs="Times New Roman"/>
          <w:b/>
          <w:sz w:val="32"/>
          <w:szCs w:val="26"/>
          <w:u w:val="single"/>
        </w:rPr>
      </w:pPr>
    </w:p>
    <w:p w:rsidR="00EB6589" w:rsidRDefault="00EB6589" w:rsidP="00145162">
      <w:pPr>
        <w:tabs>
          <w:tab w:val="left" w:pos="449"/>
        </w:tabs>
        <w:spacing w:after="0"/>
        <w:rPr>
          <w:rFonts w:ascii="Times New Roman" w:hAnsi="Times New Roman" w:cs="Times New Roman"/>
          <w:b/>
          <w:sz w:val="32"/>
          <w:szCs w:val="26"/>
          <w:u w:val="single"/>
        </w:rPr>
      </w:pPr>
      <w:r>
        <w:rPr>
          <w:rFonts w:ascii="Times New Roman" w:hAnsi="Times New Roman" w:cs="Times New Roman"/>
          <w:b/>
          <w:sz w:val="32"/>
          <w:szCs w:val="26"/>
          <w:u w:val="single"/>
        </w:rPr>
        <w:t>GLUCOCORTICOIDI</w:t>
      </w:r>
    </w:p>
    <w:p w:rsidR="00EB6589" w:rsidRPr="00EB6589" w:rsidRDefault="00EB6589" w:rsidP="00145162">
      <w:p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09324D" w:rsidRDefault="00EB6589" w:rsidP="00145162">
      <w:p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Generalità sulle ghiandole surrenali ed ormoni</w:t>
      </w:r>
    </w:p>
    <w:p w:rsidR="00EB6589" w:rsidRDefault="00EB6589" w:rsidP="00145162">
      <w:p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Modalità di sintesi dei </w:t>
      </w:r>
      <w:proofErr w:type="spellStart"/>
      <w:r>
        <w:rPr>
          <w:rFonts w:ascii="Times New Roman" w:hAnsi="Times New Roman" w:cs="Times New Roman"/>
          <w:sz w:val="26"/>
          <w:szCs w:val="26"/>
        </w:rPr>
        <w:t>glucorticoidi</w:t>
      </w:r>
      <w:proofErr w:type="spellEnd"/>
    </w:p>
    <w:p w:rsidR="00EB6589" w:rsidRDefault="00EB6589" w:rsidP="00145162">
      <w:p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Recettori dei </w:t>
      </w:r>
      <w:proofErr w:type="spellStart"/>
      <w:r>
        <w:rPr>
          <w:rFonts w:ascii="Times New Roman" w:hAnsi="Times New Roman" w:cs="Times New Roman"/>
          <w:sz w:val="26"/>
          <w:szCs w:val="26"/>
        </w:rPr>
        <w:t>glucocorticoidi</w:t>
      </w:r>
      <w:proofErr w:type="spellEnd"/>
    </w:p>
    <w:p w:rsidR="00EB6589" w:rsidRDefault="00EB6589" w:rsidP="00145162">
      <w:p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Effetti ed impieghi terapeutici</w:t>
      </w:r>
    </w:p>
    <w:p w:rsidR="00EB6589" w:rsidRDefault="00EB6589" w:rsidP="00145162">
      <w:p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Tossicità</w:t>
      </w:r>
    </w:p>
    <w:p w:rsidR="00EB6589" w:rsidRDefault="00EB6589" w:rsidP="00145162">
      <w:p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Interazioni ed effetti collaterali</w:t>
      </w:r>
    </w:p>
    <w:p w:rsidR="00EB6589" w:rsidRDefault="00EB6589" w:rsidP="00145162">
      <w:p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EB6589" w:rsidRDefault="00EB6589" w:rsidP="00145162">
      <w:pPr>
        <w:tabs>
          <w:tab w:val="left" w:pos="449"/>
        </w:tabs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B6589" w:rsidRDefault="00EB6589" w:rsidP="00145162">
      <w:pPr>
        <w:tabs>
          <w:tab w:val="left" w:pos="449"/>
        </w:tabs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Testi Consigliati</w:t>
      </w:r>
    </w:p>
    <w:p w:rsidR="00EB6589" w:rsidRDefault="00EB6589" w:rsidP="00145162">
      <w:pPr>
        <w:tabs>
          <w:tab w:val="left" w:pos="449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B6589" w:rsidRPr="00EB6589" w:rsidRDefault="00EB6589" w:rsidP="00EB6589">
      <w:pPr>
        <w:pStyle w:val="Paragrafoelenco"/>
        <w:numPr>
          <w:ilvl w:val="0"/>
          <w:numId w:val="5"/>
        </w:num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B6589">
        <w:rPr>
          <w:rFonts w:ascii="Times New Roman" w:hAnsi="Times New Roman" w:cs="Times New Roman"/>
          <w:b/>
          <w:sz w:val="26"/>
          <w:szCs w:val="26"/>
        </w:rPr>
        <w:t xml:space="preserve">Farmacologia per le professioni sanitarie. </w:t>
      </w:r>
      <w:r w:rsidRPr="00EB6589">
        <w:rPr>
          <w:rFonts w:ascii="Times New Roman" w:hAnsi="Times New Roman" w:cs="Times New Roman"/>
          <w:sz w:val="26"/>
          <w:szCs w:val="26"/>
        </w:rPr>
        <w:t xml:space="preserve">Conforti, </w:t>
      </w:r>
      <w:proofErr w:type="spellStart"/>
      <w:r w:rsidRPr="00EB6589">
        <w:rPr>
          <w:rFonts w:ascii="Times New Roman" w:hAnsi="Times New Roman" w:cs="Times New Roman"/>
          <w:sz w:val="26"/>
          <w:szCs w:val="26"/>
        </w:rPr>
        <w:t>Cuzzolin</w:t>
      </w:r>
      <w:proofErr w:type="spellEnd"/>
      <w:r w:rsidRPr="00EB6589">
        <w:rPr>
          <w:rFonts w:ascii="Times New Roman" w:hAnsi="Times New Roman" w:cs="Times New Roman"/>
          <w:sz w:val="26"/>
          <w:szCs w:val="26"/>
        </w:rPr>
        <w:t>, Leone, et al (</w:t>
      </w:r>
      <w:proofErr w:type="spellStart"/>
      <w:r w:rsidRPr="00EB6589">
        <w:rPr>
          <w:rFonts w:ascii="Times New Roman" w:hAnsi="Times New Roman" w:cs="Times New Roman"/>
          <w:sz w:val="26"/>
          <w:szCs w:val="26"/>
        </w:rPr>
        <w:t>Idelson</w:t>
      </w:r>
      <w:proofErr w:type="spellEnd"/>
      <w:r w:rsidRPr="00EB6589">
        <w:rPr>
          <w:rFonts w:ascii="Times New Roman" w:hAnsi="Times New Roman" w:cs="Times New Roman"/>
          <w:sz w:val="26"/>
          <w:szCs w:val="26"/>
        </w:rPr>
        <w:t xml:space="preserve"> Gnocchi, Sorbona)</w:t>
      </w:r>
    </w:p>
    <w:p w:rsidR="00EB6589" w:rsidRPr="00EB6589" w:rsidRDefault="00EB6589" w:rsidP="00EB6589">
      <w:pPr>
        <w:pStyle w:val="Paragrafoelenco"/>
        <w:numPr>
          <w:ilvl w:val="0"/>
          <w:numId w:val="5"/>
        </w:num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B6589">
        <w:rPr>
          <w:rFonts w:ascii="Times New Roman" w:hAnsi="Times New Roman" w:cs="Times New Roman"/>
          <w:b/>
          <w:sz w:val="26"/>
          <w:szCs w:val="26"/>
        </w:rPr>
        <w:t xml:space="preserve">Farmacologia. Quesiti a scelta multipla e compendio della materia. </w:t>
      </w:r>
      <w:proofErr w:type="spellStart"/>
      <w:r w:rsidRPr="00EB6589">
        <w:rPr>
          <w:rFonts w:ascii="Times New Roman" w:hAnsi="Times New Roman" w:cs="Times New Roman"/>
          <w:sz w:val="26"/>
          <w:szCs w:val="26"/>
        </w:rPr>
        <w:t>Katzung</w:t>
      </w:r>
      <w:proofErr w:type="spellEnd"/>
      <w:r w:rsidRPr="00EB6589">
        <w:rPr>
          <w:rFonts w:ascii="Times New Roman" w:hAnsi="Times New Roman" w:cs="Times New Roman"/>
          <w:sz w:val="26"/>
          <w:szCs w:val="26"/>
        </w:rPr>
        <w:t xml:space="preserve"> &amp; </w:t>
      </w:r>
      <w:proofErr w:type="spellStart"/>
      <w:r w:rsidRPr="00EB6589">
        <w:rPr>
          <w:rFonts w:ascii="Times New Roman" w:hAnsi="Times New Roman" w:cs="Times New Roman"/>
          <w:sz w:val="26"/>
          <w:szCs w:val="26"/>
        </w:rPr>
        <w:t>Trevor’s</w:t>
      </w:r>
      <w:proofErr w:type="spellEnd"/>
      <w:r w:rsidRPr="00EB658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B6589">
        <w:rPr>
          <w:rFonts w:ascii="Times New Roman" w:hAnsi="Times New Roman" w:cs="Times New Roman"/>
          <w:sz w:val="26"/>
          <w:szCs w:val="26"/>
        </w:rPr>
        <w:t>Piccin</w:t>
      </w:r>
      <w:proofErr w:type="spellEnd"/>
      <w:r w:rsidRPr="00EB6589">
        <w:rPr>
          <w:rFonts w:ascii="Times New Roman" w:hAnsi="Times New Roman" w:cs="Times New Roman"/>
          <w:sz w:val="26"/>
          <w:szCs w:val="26"/>
        </w:rPr>
        <w:t xml:space="preserve"> Editore)</w:t>
      </w:r>
    </w:p>
    <w:p w:rsidR="00EB6589" w:rsidRPr="00047A3D" w:rsidRDefault="00EB6589" w:rsidP="00EB6589">
      <w:pPr>
        <w:pStyle w:val="Paragrafoelenco"/>
        <w:numPr>
          <w:ilvl w:val="0"/>
          <w:numId w:val="5"/>
        </w:numPr>
        <w:tabs>
          <w:tab w:val="left" w:pos="44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B6589">
        <w:rPr>
          <w:rFonts w:ascii="Times New Roman" w:hAnsi="Times New Roman" w:cs="Times New Roman"/>
          <w:b/>
          <w:sz w:val="26"/>
          <w:szCs w:val="26"/>
        </w:rPr>
        <w:t>Le basi della Farmacologia.</w:t>
      </w:r>
      <w:r w:rsidRPr="00EB6589">
        <w:rPr>
          <w:rFonts w:ascii="Times New Roman" w:hAnsi="Times New Roman" w:cs="Times New Roman"/>
          <w:sz w:val="26"/>
          <w:szCs w:val="26"/>
        </w:rPr>
        <w:t xml:space="preserve"> </w:t>
      </w:r>
      <w:r w:rsidRPr="00047A3D">
        <w:rPr>
          <w:rFonts w:ascii="Times New Roman" w:hAnsi="Times New Roman" w:cs="Times New Roman"/>
          <w:sz w:val="26"/>
          <w:szCs w:val="26"/>
        </w:rPr>
        <w:t xml:space="preserve">RD </w:t>
      </w:r>
      <w:proofErr w:type="spellStart"/>
      <w:r w:rsidRPr="00047A3D">
        <w:rPr>
          <w:rFonts w:ascii="Times New Roman" w:hAnsi="Times New Roman" w:cs="Times New Roman"/>
          <w:sz w:val="26"/>
          <w:szCs w:val="26"/>
        </w:rPr>
        <w:t>Howland</w:t>
      </w:r>
      <w:proofErr w:type="spellEnd"/>
      <w:r w:rsidRPr="00047A3D">
        <w:rPr>
          <w:rFonts w:ascii="Times New Roman" w:hAnsi="Times New Roman" w:cs="Times New Roman"/>
          <w:sz w:val="26"/>
          <w:szCs w:val="26"/>
        </w:rPr>
        <w:t xml:space="preserve"> &amp; MJ </w:t>
      </w:r>
      <w:proofErr w:type="spellStart"/>
      <w:r w:rsidRPr="00047A3D">
        <w:rPr>
          <w:rFonts w:ascii="Times New Roman" w:hAnsi="Times New Roman" w:cs="Times New Roman"/>
          <w:sz w:val="26"/>
          <w:szCs w:val="26"/>
        </w:rPr>
        <w:t>Meycek</w:t>
      </w:r>
      <w:proofErr w:type="spellEnd"/>
      <w:r w:rsidRPr="00047A3D">
        <w:rPr>
          <w:rFonts w:ascii="Times New Roman" w:hAnsi="Times New Roman" w:cs="Times New Roman"/>
          <w:sz w:val="26"/>
          <w:szCs w:val="26"/>
        </w:rPr>
        <w:t xml:space="preserve"> (Zanichelli)</w:t>
      </w:r>
    </w:p>
    <w:p w:rsidR="009775E7" w:rsidRPr="00047A3D" w:rsidRDefault="009775E7" w:rsidP="009775E7">
      <w:pPr>
        <w:tabs>
          <w:tab w:val="left" w:pos="449"/>
        </w:tabs>
        <w:rPr>
          <w:rFonts w:ascii="Times New Roman" w:hAnsi="Times New Roman" w:cs="Times New Roman"/>
          <w:sz w:val="26"/>
          <w:szCs w:val="26"/>
        </w:rPr>
      </w:pPr>
    </w:p>
    <w:p w:rsidR="008F09B6" w:rsidRPr="00047A3D" w:rsidRDefault="008F09B6" w:rsidP="008F09B6">
      <w:pPr>
        <w:tabs>
          <w:tab w:val="left" w:pos="449"/>
        </w:tabs>
        <w:rPr>
          <w:rFonts w:ascii="Times New Roman" w:hAnsi="Times New Roman" w:cs="Times New Roman"/>
          <w:sz w:val="28"/>
        </w:rPr>
      </w:pPr>
    </w:p>
    <w:sectPr w:rsidR="008F09B6" w:rsidRPr="00047A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900"/>
    <w:multiLevelType w:val="hybridMultilevel"/>
    <w:tmpl w:val="61488B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21EA"/>
    <w:multiLevelType w:val="hybridMultilevel"/>
    <w:tmpl w:val="70FCF69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526639"/>
    <w:multiLevelType w:val="hybridMultilevel"/>
    <w:tmpl w:val="D9621E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690544"/>
    <w:multiLevelType w:val="hybridMultilevel"/>
    <w:tmpl w:val="75B29892"/>
    <w:lvl w:ilvl="0" w:tplc="0410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>
    <w:nsid w:val="1F773D3D"/>
    <w:multiLevelType w:val="hybridMultilevel"/>
    <w:tmpl w:val="0DB082A2"/>
    <w:lvl w:ilvl="0" w:tplc="0410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2C893A6E"/>
    <w:multiLevelType w:val="hybridMultilevel"/>
    <w:tmpl w:val="95E4C52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BE6F6F"/>
    <w:multiLevelType w:val="hybridMultilevel"/>
    <w:tmpl w:val="691E3EE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4577C9"/>
    <w:multiLevelType w:val="hybridMultilevel"/>
    <w:tmpl w:val="54DC07A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A3222F"/>
    <w:multiLevelType w:val="hybridMultilevel"/>
    <w:tmpl w:val="E50ED9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6E10DA"/>
    <w:multiLevelType w:val="hybridMultilevel"/>
    <w:tmpl w:val="6C184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B7984"/>
    <w:multiLevelType w:val="hybridMultilevel"/>
    <w:tmpl w:val="EABAA5B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8A06D2"/>
    <w:multiLevelType w:val="hybridMultilevel"/>
    <w:tmpl w:val="A184B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D4FBA"/>
    <w:multiLevelType w:val="hybridMultilevel"/>
    <w:tmpl w:val="B0065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57821"/>
    <w:multiLevelType w:val="hybridMultilevel"/>
    <w:tmpl w:val="A52E6478"/>
    <w:lvl w:ilvl="0" w:tplc="0410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13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81"/>
    <w:rsid w:val="00047A3D"/>
    <w:rsid w:val="0009324D"/>
    <w:rsid w:val="00145162"/>
    <w:rsid w:val="002635F0"/>
    <w:rsid w:val="003B068E"/>
    <w:rsid w:val="004832FD"/>
    <w:rsid w:val="005F4911"/>
    <w:rsid w:val="00681FE4"/>
    <w:rsid w:val="008076B4"/>
    <w:rsid w:val="00881D62"/>
    <w:rsid w:val="008F09B6"/>
    <w:rsid w:val="009775E7"/>
    <w:rsid w:val="00A90635"/>
    <w:rsid w:val="00B34AAD"/>
    <w:rsid w:val="00D61620"/>
    <w:rsid w:val="00D81CDB"/>
    <w:rsid w:val="00EB6589"/>
    <w:rsid w:val="00FA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3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3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123CB-64D5-49DB-9F69-4444253F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2016-03-04T11:56:00Z</dcterms:created>
  <dcterms:modified xsi:type="dcterms:W3CDTF">2016-03-04T13:43:00Z</dcterms:modified>
</cp:coreProperties>
</file>