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1AC" w:rsidRPr="00100F5D" w:rsidRDefault="009301AC">
      <w:pPr>
        <w:rPr>
          <w:b/>
          <w:sz w:val="28"/>
          <w:szCs w:val="28"/>
        </w:rPr>
      </w:pPr>
      <w:proofErr w:type="spellStart"/>
      <w:r w:rsidRPr="00100F5D">
        <w:rPr>
          <w:b/>
          <w:sz w:val="28"/>
          <w:szCs w:val="28"/>
        </w:rPr>
        <w:t>Prof.Ugo</w:t>
      </w:r>
      <w:proofErr w:type="spellEnd"/>
      <w:r w:rsidRPr="00100F5D">
        <w:rPr>
          <w:b/>
          <w:sz w:val="28"/>
          <w:szCs w:val="28"/>
        </w:rPr>
        <w:t xml:space="preserve"> Cesari</w:t>
      </w:r>
    </w:p>
    <w:p w:rsidR="009301AC" w:rsidRPr="00100F5D" w:rsidRDefault="009301AC" w:rsidP="00100F5D">
      <w:pPr>
        <w:jc w:val="center"/>
        <w:rPr>
          <w:sz w:val="28"/>
          <w:szCs w:val="28"/>
          <w:u w:val="single"/>
        </w:rPr>
      </w:pPr>
      <w:r w:rsidRPr="00100F5D">
        <w:rPr>
          <w:sz w:val="28"/>
          <w:szCs w:val="28"/>
          <w:u w:val="single"/>
        </w:rPr>
        <w:t>Programma d’Esame</w:t>
      </w:r>
    </w:p>
    <w:p w:rsidR="009301AC" w:rsidRPr="009301AC" w:rsidRDefault="009301AC">
      <w:pPr>
        <w:rPr>
          <w:sz w:val="28"/>
          <w:szCs w:val="28"/>
        </w:rPr>
      </w:pPr>
    </w:p>
    <w:p w:rsidR="009301AC" w:rsidRPr="009301AC" w:rsidRDefault="009301AC">
      <w:pPr>
        <w:rPr>
          <w:sz w:val="28"/>
          <w:szCs w:val="28"/>
        </w:rPr>
      </w:pPr>
    </w:p>
    <w:p w:rsidR="00100F5D" w:rsidRPr="00100F5D" w:rsidRDefault="009301AC" w:rsidP="009301A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0F5D">
        <w:rPr>
          <w:rFonts w:ascii="Times New Roman" w:hAnsi="Times New Roman" w:cs="Times New Roman"/>
          <w:sz w:val="28"/>
          <w:szCs w:val="28"/>
        </w:rPr>
        <w:t>Disturbi di apprendimento della lettura, scrittura, calcolo :</w:t>
      </w:r>
    </w:p>
    <w:p w:rsidR="009301AC" w:rsidRPr="00100F5D" w:rsidRDefault="009301AC" w:rsidP="00100F5D">
      <w:pPr>
        <w:pStyle w:val="Paragrafoelenco"/>
        <w:rPr>
          <w:rFonts w:ascii="Times New Roman" w:hAnsi="Times New Roman" w:cs="Times New Roman"/>
          <w:sz w:val="28"/>
          <w:szCs w:val="28"/>
        </w:rPr>
      </w:pPr>
      <w:r w:rsidRPr="00100F5D">
        <w:rPr>
          <w:rFonts w:ascii="Times New Roman" w:hAnsi="Times New Roman" w:cs="Times New Roman"/>
          <w:sz w:val="28"/>
          <w:szCs w:val="28"/>
        </w:rPr>
        <w:t xml:space="preserve">  eziopatogenesi, semeiotica</w:t>
      </w:r>
    </w:p>
    <w:p w:rsidR="009301AC" w:rsidRPr="00100F5D" w:rsidRDefault="009301AC" w:rsidP="009301AC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:rsidR="00100F5D" w:rsidRPr="00100F5D" w:rsidRDefault="009301AC" w:rsidP="009301A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0F5D">
        <w:rPr>
          <w:rFonts w:ascii="Times New Roman" w:hAnsi="Times New Roman" w:cs="Times New Roman"/>
          <w:sz w:val="28"/>
          <w:szCs w:val="28"/>
        </w:rPr>
        <w:t xml:space="preserve">Ritardi del linguaggio: </w:t>
      </w:r>
    </w:p>
    <w:p w:rsidR="009301AC" w:rsidRPr="00100F5D" w:rsidRDefault="009301AC" w:rsidP="00100F5D">
      <w:pPr>
        <w:pStyle w:val="Paragrafoelenco"/>
        <w:rPr>
          <w:rFonts w:ascii="Times New Roman" w:hAnsi="Times New Roman" w:cs="Times New Roman"/>
          <w:sz w:val="28"/>
          <w:szCs w:val="28"/>
        </w:rPr>
      </w:pPr>
      <w:r w:rsidRPr="00100F5D">
        <w:rPr>
          <w:rFonts w:ascii="Times New Roman" w:hAnsi="Times New Roman" w:cs="Times New Roman"/>
          <w:sz w:val="28"/>
          <w:szCs w:val="28"/>
        </w:rPr>
        <w:t>classificazioni, epidemiologia, inquadramento diagnostico</w:t>
      </w:r>
    </w:p>
    <w:p w:rsidR="009301AC" w:rsidRPr="00100F5D" w:rsidRDefault="009301AC" w:rsidP="009301AC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:rsidR="009301AC" w:rsidRPr="00100F5D" w:rsidRDefault="009301AC" w:rsidP="009301AC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:rsidR="00100F5D" w:rsidRPr="00100F5D" w:rsidRDefault="009301AC" w:rsidP="009301A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0F5D">
        <w:rPr>
          <w:rFonts w:ascii="Times New Roman" w:hAnsi="Times New Roman" w:cs="Times New Roman"/>
          <w:sz w:val="28"/>
          <w:szCs w:val="28"/>
        </w:rPr>
        <w:t>Disfagie:</w:t>
      </w:r>
    </w:p>
    <w:p w:rsidR="009301AC" w:rsidRPr="00100F5D" w:rsidRDefault="009301AC" w:rsidP="00100F5D">
      <w:pPr>
        <w:pStyle w:val="Paragrafoelenco"/>
        <w:rPr>
          <w:rFonts w:ascii="Times New Roman" w:hAnsi="Times New Roman" w:cs="Times New Roman"/>
          <w:sz w:val="28"/>
          <w:szCs w:val="28"/>
        </w:rPr>
      </w:pPr>
      <w:r w:rsidRPr="00100F5D">
        <w:rPr>
          <w:rFonts w:ascii="Times New Roman" w:hAnsi="Times New Roman" w:cs="Times New Roman"/>
          <w:sz w:val="28"/>
          <w:szCs w:val="28"/>
        </w:rPr>
        <w:t xml:space="preserve"> classificazione,valutazione, diagnosi strumentale,</w:t>
      </w:r>
    </w:p>
    <w:p w:rsidR="009301AC" w:rsidRPr="00100F5D" w:rsidRDefault="009301AC">
      <w:pPr>
        <w:rPr>
          <w:rFonts w:ascii="Times New Roman" w:hAnsi="Times New Roman" w:cs="Times New Roman"/>
          <w:sz w:val="28"/>
          <w:szCs w:val="28"/>
        </w:rPr>
      </w:pPr>
    </w:p>
    <w:p w:rsidR="00100F5D" w:rsidRPr="00100F5D" w:rsidRDefault="009301AC" w:rsidP="009301A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0F5D">
        <w:rPr>
          <w:rFonts w:ascii="Times New Roman" w:hAnsi="Times New Roman" w:cs="Times New Roman"/>
          <w:sz w:val="28"/>
          <w:szCs w:val="28"/>
        </w:rPr>
        <w:t>Disfonie:</w:t>
      </w:r>
    </w:p>
    <w:p w:rsidR="009301AC" w:rsidRPr="00100F5D" w:rsidRDefault="009301AC" w:rsidP="00100F5D">
      <w:pPr>
        <w:pStyle w:val="Paragrafoelenco"/>
        <w:rPr>
          <w:rFonts w:ascii="Times New Roman" w:hAnsi="Times New Roman" w:cs="Times New Roman"/>
          <w:sz w:val="28"/>
          <w:szCs w:val="28"/>
        </w:rPr>
      </w:pPr>
      <w:r w:rsidRPr="00100F5D">
        <w:rPr>
          <w:rFonts w:ascii="Times New Roman" w:hAnsi="Times New Roman" w:cs="Times New Roman"/>
          <w:sz w:val="28"/>
          <w:szCs w:val="28"/>
        </w:rPr>
        <w:t xml:space="preserve"> fisiopatologia dell’emissione vocale, patogenesi, criteri diagnostici</w:t>
      </w:r>
    </w:p>
    <w:p w:rsidR="009301AC" w:rsidRPr="00100F5D" w:rsidRDefault="009301AC">
      <w:pPr>
        <w:rPr>
          <w:rFonts w:ascii="Times New Roman" w:hAnsi="Times New Roman" w:cs="Times New Roman"/>
          <w:sz w:val="28"/>
          <w:szCs w:val="28"/>
        </w:rPr>
      </w:pPr>
    </w:p>
    <w:p w:rsidR="00100F5D" w:rsidRPr="00100F5D" w:rsidRDefault="009301AC" w:rsidP="009301A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0F5D">
        <w:rPr>
          <w:rFonts w:ascii="Times New Roman" w:hAnsi="Times New Roman" w:cs="Times New Roman"/>
          <w:sz w:val="28"/>
          <w:szCs w:val="28"/>
        </w:rPr>
        <w:t>Voce artistica:</w:t>
      </w:r>
    </w:p>
    <w:p w:rsidR="009301AC" w:rsidRPr="00100F5D" w:rsidRDefault="009301AC" w:rsidP="00100F5D">
      <w:pPr>
        <w:pStyle w:val="Paragrafoelenco"/>
        <w:rPr>
          <w:rFonts w:ascii="Times New Roman" w:hAnsi="Times New Roman" w:cs="Times New Roman"/>
          <w:sz w:val="28"/>
          <w:szCs w:val="28"/>
        </w:rPr>
      </w:pPr>
      <w:r w:rsidRPr="00100F5D">
        <w:rPr>
          <w:rFonts w:ascii="Times New Roman" w:hAnsi="Times New Roman" w:cs="Times New Roman"/>
          <w:sz w:val="28"/>
          <w:szCs w:val="28"/>
        </w:rPr>
        <w:t xml:space="preserve"> tecniche di canto, disodie:  inquadramento diagnostico.</w:t>
      </w:r>
    </w:p>
    <w:p w:rsidR="009301AC" w:rsidRPr="00100F5D" w:rsidRDefault="009301AC">
      <w:pPr>
        <w:rPr>
          <w:rFonts w:ascii="Times New Roman" w:hAnsi="Times New Roman" w:cs="Times New Roman"/>
          <w:sz w:val="28"/>
          <w:szCs w:val="28"/>
        </w:rPr>
      </w:pPr>
    </w:p>
    <w:p w:rsidR="00100F5D" w:rsidRPr="00100F5D" w:rsidRDefault="00100F5D" w:rsidP="009301A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00F5D">
        <w:rPr>
          <w:rFonts w:ascii="Times New Roman" w:hAnsi="Times New Roman" w:cs="Times New Roman"/>
          <w:sz w:val="28"/>
          <w:szCs w:val="28"/>
        </w:rPr>
        <w:t>Fonochirurgia</w:t>
      </w:r>
      <w:proofErr w:type="spellEnd"/>
      <w:r w:rsidRPr="00100F5D">
        <w:rPr>
          <w:rFonts w:ascii="Times New Roman" w:hAnsi="Times New Roman" w:cs="Times New Roman"/>
          <w:sz w:val="28"/>
          <w:szCs w:val="28"/>
        </w:rPr>
        <w:t>:</w:t>
      </w:r>
    </w:p>
    <w:p w:rsidR="009301AC" w:rsidRPr="00100F5D" w:rsidRDefault="00100F5D" w:rsidP="00100F5D">
      <w:pPr>
        <w:pStyle w:val="Paragrafoelenco"/>
        <w:rPr>
          <w:rFonts w:ascii="Times New Roman" w:hAnsi="Times New Roman" w:cs="Times New Roman"/>
          <w:sz w:val="28"/>
          <w:szCs w:val="28"/>
        </w:rPr>
      </w:pPr>
      <w:r w:rsidRPr="00100F5D">
        <w:rPr>
          <w:rFonts w:ascii="Times New Roman" w:hAnsi="Times New Roman" w:cs="Times New Roman"/>
          <w:sz w:val="28"/>
          <w:szCs w:val="28"/>
        </w:rPr>
        <w:t xml:space="preserve"> asportazione di neoformazioni benigne, solchi cordali, cisti; le </w:t>
      </w:r>
      <w:proofErr w:type="spellStart"/>
      <w:r w:rsidRPr="00100F5D">
        <w:rPr>
          <w:rFonts w:ascii="Times New Roman" w:hAnsi="Times New Roman" w:cs="Times New Roman"/>
          <w:sz w:val="28"/>
          <w:szCs w:val="28"/>
        </w:rPr>
        <w:t>tiroplastiche</w:t>
      </w:r>
      <w:proofErr w:type="spellEnd"/>
    </w:p>
    <w:p w:rsidR="009301AC" w:rsidRPr="00100F5D" w:rsidRDefault="009301AC">
      <w:pPr>
        <w:rPr>
          <w:rFonts w:ascii="Times New Roman" w:hAnsi="Times New Roman" w:cs="Times New Roman"/>
        </w:rPr>
      </w:pPr>
      <w:r w:rsidRPr="00100F5D">
        <w:rPr>
          <w:rFonts w:ascii="Times New Roman" w:hAnsi="Times New Roman" w:cs="Times New Roman"/>
        </w:rPr>
        <w:t xml:space="preserve">  </w:t>
      </w:r>
    </w:p>
    <w:sectPr w:rsidR="009301AC" w:rsidRPr="00100F5D" w:rsidSect="003651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B78A5"/>
    <w:multiLevelType w:val="hybridMultilevel"/>
    <w:tmpl w:val="FB26A7D4"/>
    <w:lvl w:ilvl="0" w:tplc="AF12E1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283"/>
  <w:characterSpacingControl w:val="doNotCompress"/>
  <w:compat/>
  <w:rsids>
    <w:rsidRoot w:val="009301AC"/>
    <w:rsid w:val="0006072C"/>
    <w:rsid w:val="00100F5D"/>
    <w:rsid w:val="00162BD0"/>
    <w:rsid w:val="00295DAB"/>
    <w:rsid w:val="00365190"/>
    <w:rsid w:val="00394D49"/>
    <w:rsid w:val="00746AE3"/>
    <w:rsid w:val="0090369D"/>
    <w:rsid w:val="009301AC"/>
    <w:rsid w:val="00971D88"/>
    <w:rsid w:val="00CA3385"/>
    <w:rsid w:val="00D3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51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01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dc:description/>
  <cp:lastModifiedBy>pc</cp:lastModifiedBy>
  <cp:revision>2</cp:revision>
  <dcterms:created xsi:type="dcterms:W3CDTF">2014-05-28T13:01:00Z</dcterms:created>
  <dcterms:modified xsi:type="dcterms:W3CDTF">2014-05-28T13:01:00Z</dcterms:modified>
</cp:coreProperties>
</file>