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86C1" w14:textId="7A41064C" w:rsidR="00586C8E" w:rsidRDefault="00ED5646">
      <w:r>
        <w:t xml:space="preserve">ESAMI TIROCINIO </w:t>
      </w:r>
      <w:proofErr w:type="spellStart"/>
      <w:r>
        <w:t>a.a</w:t>
      </w:r>
      <w:proofErr w:type="spellEnd"/>
      <w:r>
        <w:t xml:space="preserve">.  </w:t>
      </w:r>
      <w:r w:rsidR="00032597">
        <w:t>2024</w:t>
      </w:r>
      <w:r>
        <w:t>/2025</w:t>
      </w:r>
    </w:p>
    <w:p w14:paraId="5DB016F0" w14:textId="19F70380" w:rsidR="000D1197" w:rsidRDefault="000D1197" w:rsidP="000D1197">
      <w:pPr>
        <w:jc w:val="both"/>
        <w:rPr>
          <w:b/>
          <w:bCs/>
        </w:rPr>
      </w:pPr>
      <w:r>
        <w:rPr>
          <w:b/>
          <w:bCs/>
        </w:rPr>
        <w:t>Presidente Prof.ssa Antonietta Melenzane</w:t>
      </w:r>
    </w:p>
    <w:p w14:paraId="3071C82E" w14:textId="77777777" w:rsidR="000D1197" w:rsidRDefault="000D1197" w:rsidP="000D1197">
      <w:pPr>
        <w:jc w:val="both"/>
        <w:rPr>
          <w:b/>
          <w:bCs/>
        </w:rPr>
      </w:pPr>
    </w:p>
    <w:p w14:paraId="65623395" w14:textId="32E5CFA7" w:rsidR="000D1197" w:rsidRPr="00384FF1" w:rsidRDefault="005209A6" w:rsidP="000D1197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5A3E82">
        <w:rPr>
          <w:b/>
          <w:bCs/>
        </w:rPr>
        <w:t>La sessione</w:t>
      </w:r>
      <w:r>
        <w:rPr>
          <w:b/>
          <w:bCs/>
        </w:rPr>
        <w:t xml:space="preserve"> marzo:</w:t>
      </w:r>
    </w:p>
    <w:p w14:paraId="338C67C4" w14:textId="1C2ACDF5" w:rsidR="00384FF1" w:rsidRDefault="00384FF1" w:rsidP="00C82583">
      <w:pPr>
        <w:pStyle w:val="Paragrafoelenco"/>
        <w:numPr>
          <w:ilvl w:val="0"/>
          <w:numId w:val="2"/>
        </w:numPr>
        <w:jc w:val="both"/>
      </w:pPr>
      <w:r>
        <w:t>04/03/2026 ore 9:00 biblioteca ed. 15 Tirocinio i</w:t>
      </w:r>
      <w:r w:rsidR="00A77FE4">
        <w:t>doneità (</w:t>
      </w:r>
      <w:r w:rsidR="005209A6">
        <w:t>I anno</w:t>
      </w:r>
      <w:r>
        <w:t>)</w:t>
      </w:r>
    </w:p>
    <w:p w14:paraId="2C75A4DE" w14:textId="2CCD2793" w:rsidR="00384FF1" w:rsidRDefault="00A77FE4" w:rsidP="00C82583">
      <w:pPr>
        <w:pStyle w:val="Paragrafoelenco"/>
        <w:numPr>
          <w:ilvl w:val="0"/>
          <w:numId w:val="2"/>
        </w:numPr>
        <w:jc w:val="both"/>
      </w:pPr>
      <w:r>
        <w:t xml:space="preserve">05/03/2026 </w:t>
      </w:r>
      <w:r w:rsidR="005209A6">
        <w:t xml:space="preserve">ore 9:00 biblioteca ed. 15 Tirocinio idoneità </w:t>
      </w:r>
      <w:r>
        <w:t>(</w:t>
      </w:r>
      <w:r w:rsidR="00384FF1">
        <w:t>II</w:t>
      </w:r>
      <w:r>
        <w:t>- III</w:t>
      </w:r>
      <w:r w:rsidR="00384FF1">
        <w:t xml:space="preserve"> anno)</w:t>
      </w:r>
    </w:p>
    <w:p w14:paraId="02B75583" w14:textId="2EBCEE7B" w:rsidR="00384FF1" w:rsidRDefault="00384FF1" w:rsidP="00C82583">
      <w:pPr>
        <w:pStyle w:val="Paragrafoelenco"/>
        <w:numPr>
          <w:ilvl w:val="0"/>
          <w:numId w:val="2"/>
        </w:numPr>
        <w:jc w:val="both"/>
      </w:pPr>
      <w:r>
        <w:t>10/03/2026 Esame Tirocinio (III anno</w:t>
      </w:r>
      <w:r w:rsidR="00FF21E4">
        <w:t xml:space="preserve">+ </w:t>
      </w:r>
      <w:r w:rsidR="00FF21E4" w:rsidRPr="00FF21E4">
        <w:t>attività</w:t>
      </w:r>
      <w:r w:rsidR="00FF21E4">
        <w:t xml:space="preserve"> seminariale</w:t>
      </w:r>
      <w:r>
        <w:t>)</w:t>
      </w:r>
    </w:p>
    <w:p w14:paraId="3300F6C1" w14:textId="77777777" w:rsidR="005A3E82" w:rsidRDefault="005A3E82" w:rsidP="000D1197">
      <w:pPr>
        <w:jc w:val="both"/>
      </w:pPr>
    </w:p>
    <w:p w14:paraId="43FF4767" w14:textId="07AEBF5A" w:rsidR="005A3E82" w:rsidRPr="00824941" w:rsidRDefault="005A3E82" w:rsidP="005A3E82">
      <w:pPr>
        <w:rPr>
          <w:b/>
          <w:bCs/>
        </w:rPr>
      </w:pPr>
      <w:r w:rsidRPr="00824941">
        <w:rPr>
          <w:b/>
          <w:bCs/>
        </w:rPr>
        <w:t>• II sessione (</w:t>
      </w:r>
      <w:proofErr w:type="gramStart"/>
      <w:r w:rsidRPr="00824941">
        <w:rPr>
          <w:b/>
          <w:bCs/>
        </w:rPr>
        <w:t>Giugno</w:t>
      </w:r>
      <w:proofErr w:type="gramEnd"/>
      <w:r w:rsidRPr="00824941">
        <w:rPr>
          <w:b/>
          <w:bCs/>
        </w:rPr>
        <w:t xml:space="preserve"> – </w:t>
      </w:r>
      <w:proofErr w:type="gramStart"/>
      <w:r w:rsidRPr="00824941">
        <w:rPr>
          <w:b/>
          <w:bCs/>
        </w:rPr>
        <w:t>Luglio</w:t>
      </w:r>
      <w:proofErr w:type="gramEnd"/>
      <w:r w:rsidRPr="00824941">
        <w:rPr>
          <w:b/>
          <w:bCs/>
        </w:rPr>
        <w:t xml:space="preserve">) </w:t>
      </w:r>
    </w:p>
    <w:p w14:paraId="30E4BD1C" w14:textId="514884B2" w:rsidR="00384FF1" w:rsidRPr="005209A6" w:rsidRDefault="00384FF1" w:rsidP="00C82583">
      <w:pPr>
        <w:pStyle w:val="Paragrafoelenco"/>
        <w:numPr>
          <w:ilvl w:val="0"/>
          <w:numId w:val="3"/>
        </w:numPr>
        <w:jc w:val="both"/>
        <w:rPr>
          <w:highlight w:val="green"/>
        </w:rPr>
      </w:pPr>
      <w:r w:rsidRPr="005209A6">
        <w:rPr>
          <w:highlight w:val="green"/>
        </w:rPr>
        <w:t>18/06/2025 ore 9:00 biblioteca ed. 15 Tirocinio idoneità (I – II – III anno)</w:t>
      </w:r>
    </w:p>
    <w:p w14:paraId="3BDAC046" w14:textId="7F5AEC10" w:rsidR="00384FF1" w:rsidRDefault="00384FF1" w:rsidP="00C82583">
      <w:pPr>
        <w:pStyle w:val="Paragrafoelenco"/>
        <w:numPr>
          <w:ilvl w:val="0"/>
          <w:numId w:val="3"/>
        </w:numPr>
        <w:jc w:val="both"/>
      </w:pPr>
      <w:r>
        <w:t>08/07/2025</w:t>
      </w:r>
      <w:r w:rsidRPr="00BD2A9C">
        <w:t xml:space="preserve"> ore 9:00 biblioteca ed. 15 Ade</w:t>
      </w:r>
      <w:r>
        <w:t xml:space="preserve">, </w:t>
      </w:r>
      <w:r w:rsidRPr="00BD2A9C">
        <w:t>L</w:t>
      </w:r>
      <w:r>
        <w:t>aboratorio Professionalizzante, attività seminariale (I – II – III anno)</w:t>
      </w:r>
    </w:p>
    <w:p w14:paraId="0BC9C598" w14:textId="366B5DC3" w:rsidR="005209A6" w:rsidRDefault="00384FF1" w:rsidP="005209A6">
      <w:pPr>
        <w:pStyle w:val="Paragrafoelenco"/>
        <w:numPr>
          <w:ilvl w:val="0"/>
          <w:numId w:val="3"/>
        </w:numPr>
        <w:jc w:val="both"/>
      </w:pPr>
      <w:r>
        <w:t>10/07/2025 Esame Tirocinio (I- II anno)</w:t>
      </w:r>
    </w:p>
    <w:p w14:paraId="4FF8E319" w14:textId="769A72B7" w:rsidR="00FF21E4" w:rsidRDefault="00FF21E4" w:rsidP="005209A6">
      <w:pPr>
        <w:pStyle w:val="Paragrafoelenco"/>
        <w:numPr>
          <w:ilvl w:val="0"/>
          <w:numId w:val="3"/>
        </w:numPr>
        <w:jc w:val="both"/>
      </w:pPr>
      <w:r>
        <w:t>22/07/2025 Esame Tirocinio III anno</w:t>
      </w:r>
    </w:p>
    <w:p w14:paraId="321C829C" w14:textId="4A6BF48B" w:rsidR="00384FF1" w:rsidRDefault="00384FF1" w:rsidP="005A3E82"/>
    <w:p w14:paraId="4E5B3C32" w14:textId="77777777" w:rsidR="005A3E82" w:rsidRPr="00824941" w:rsidRDefault="005A3E82" w:rsidP="005A3E82">
      <w:pPr>
        <w:rPr>
          <w:b/>
          <w:bCs/>
        </w:rPr>
      </w:pPr>
      <w:r w:rsidRPr="00824941">
        <w:rPr>
          <w:b/>
          <w:bCs/>
        </w:rPr>
        <w:t>• III sessione (</w:t>
      </w:r>
      <w:proofErr w:type="gramStart"/>
      <w:r w:rsidRPr="00824941">
        <w:rPr>
          <w:b/>
          <w:bCs/>
        </w:rPr>
        <w:t>Settembre</w:t>
      </w:r>
      <w:proofErr w:type="gramEnd"/>
      <w:r w:rsidRPr="00824941">
        <w:rPr>
          <w:b/>
          <w:bCs/>
        </w:rPr>
        <w:t xml:space="preserve"> – ottobre)</w:t>
      </w:r>
    </w:p>
    <w:p w14:paraId="5797114B" w14:textId="1E2FCA3F" w:rsidR="00C82583" w:rsidRDefault="00C82583" w:rsidP="00FF21E4">
      <w:pPr>
        <w:pStyle w:val="Paragrafoelenco"/>
        <w:jc w:val="both"/>
      </w:pPr>
    </w:p>
    <w:p w14:paraId="47D3B9E2" w14:textId="5806B202" w:rsidR="00FF21E4" w:rsidRDefault="00FF21E4" w:rsidP="00FF21E4">
      <w:pPr>
        <w:pStyle w:val="Paragrafoelenco"/>
        <w:numPr>
          <w:ilvl w:val="0"/>
          <w:numId w:val="3"/>
        </w:numPr>
      </w:pPr>
      <w:r>
        <w:t xml:space="preserve">23/09/2025 ore 9:00 biblioteca </w:t>
      </w:r>
      <w:proofErr w:type="gramStart"/>
      <w:r>
        <w:t>ed</w:t>
      </w:r>
      <w:proofErr w:type="gramEnd"/>
      <w:r>
        <w:t xml:space="preserve"> 15 Esame Tirocinio III anno</w:t>
      </w:r>
    </w:p>
    <w:p w14:paraId="12C5DDA0" w14:textId="6110427E" w:rsidR="00C82583" w:rsidRDefault="00C82583" w:rsidP="00FF21E4">
      <w:pPr>
        <w:pStyle w:val="Paragrafoelenco"/>
        <w:numPr>
          <w:ilvl w:val="0"/>
          <w:numId w:val="3"/>
        </w:numPr>
        <w:jc w:val="both"/>
      </w:pPr>
      <w:r>
        <w:t xml:space="preserve">30/09/2025 ore 9:00 </w:t>
      </w:r>
      <w:r w:rsidRPr="00BD2A9C">
        <w:t>ore 9:00 biblioteca ed. 15 Ade</w:t>
      </w:r>
      <w:r>
        <w:t xml:space="preserve">, </w:t>
      </w:r>
      <w:r w:rsidRPr="00BD2A9C">
        <w:t>L</w:t>
      </w:r>
      <w:r>
        <w:t>aboratorio Professionalizzante, attività seminariale (I – II – III anno)</w:t>
      </w:r>
    </w:p>
    <w:p w14:paraId="737621ED" w14:textId="77777777" w:rsidR="005F51CE" w:rsidRDefault="00C82583" w:rsidP="00FF21E4">
      <w:pPr>
        <w:pStyle w:val="Paragrafoelenco"/>
        <w:numPr>
          <w:ilvl w:val="0"/>
          <w:numId w:val="3"/>
        </w:numPr>
        <w:jc w:val="both"/>
      </w:pPr>
      <w:r>
        <w:t>01/10/2025 Esame Tirocinio (I- II anno)</w:t>
      </w:r>
    </w:p>
    <w:p w14:paraId="5FCDA3A9" w14:textId="2A6E9ECA" w:rsidR="00C82583" w:rsidRDefault="005F51CE" w:rsidP="00FF21E4">
      <w:pPr>
        <w:pStyle w:val="Paragrafoelenco"/>
        <w:numPr>
          <w:ilvl w:val="0"/>
          <w:numId w:val="3"/>
        </w:numPr>
        <w:jc w:val="both"/>
      </w:pPr>
      <w:r>
        <w:t>02/10/2025 ore 9:00 biblioteca ed. 15 Tirocinio idoneità (I – II – III anno</w:t>
      </w:r>
      <w:r w:rsidR="00FF21E4">
        <w:t>)</w:t>
      </w:r>
    </w:p>
    <w:p w14:paraId="50DB0D91" w14:textId="77777777" w:rsidR="00C82583" w:rsidRDefault="00C82583" w:rsidP="005A3E82"/>
    <w:p w14:paraId="60427FFB" w14:textId="2BCACE31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Gli studenti che non hanno conseguito le ore di tirocinio formativo obbligatorio pari</w:t>
      </w:r>
      <w:r w:rsidR="00673CED">
        <w:rPr>
          <w:sz w:val="20"/>
        </w:rPr>
        <w:t xml:space="preserve"> </w:t>
      </w:r>
      <w:r w:rsidRPr="00673CED">
        <w:rPr>
          <w:sz w:val="20"/>
        </w:rPr>
        <w:t>al 100 % del monte ore totali o che non sono provvisti al momento dell’esame del</w:t>
      </w:r>
      <w:r w:rsidR="00673CED">
        <w:rPr>
          <w:sz w:val="20"/>
        </w:rPr>
        <w:t xml:space="preserve"> </w:t>
      </w:r>
      <w:r w:rsidRPr="00673CED">
        <w:rPr>
          <w:sz w:val="20"/>
        </w:rPr>
        <w:t>libretto di tirocinio correttamente compilato o in assenza di attestato, non potranno</w:t>
      </w:r>
      <w:r w:rsidR="00673CED">
        <w:rPr>
          <w:sz w:val="20"/>
        </w:rPr>
        <w:t xml:space="preserve"> </w:t>
      </w:r>
      <w:r w:rsidRPr="00673CED">
        <w:rPr>
          <w:sz w:val="20"/>
        </w:rPr>
        <w:t>sostenere l’esame.</w:t>
      </w:r>
    </w:p>
    <w:p w14:paraId="72349B12" w14:textId="77777777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Si ricorda che il conteggio delle ore di tirocinio avviene a partire dalla data d’esame svolto e superato.</w:t>
      </w:r>
    </w:p>
    <w:p w14:paraId="672DE80A" w14:textId="77777777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Le ore di tirocinio sono pari a:</w:t>
      </w:r>
    </w:p>
    <w:p w14:paraId="672BB40D" w14:textId="77777777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• I anno I semestre 225, II semestre 150</w:t>
      </w:r>
    </w:p>
    <w:p w14:paraId="12A7508F" w14:textId="77777777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• II anno I semestre 325, II semestre 250</w:t>
      </w:r>
    </w:p>
    <w:p w14:paraId="37CA3EC3" w14:textId="77777777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• III anno I semestre 300, II semestre 250</w:t>
      </w:r>
    </w:p>
    <w:p w14:paraId="185B74FF" w14:textId="51A9569D" w:rsidR="005A3E82" w:rsidRPr="00673CED" w:rsidRDefault="005A3E82" w:rsidP="00673CED">
      <w:pPr>
        <w:spacing w:after="0"/>
        <w:rPr>
          <w:sz w:val="20"/>
        </w:rPr>
      </w:pPr>
      <w:r w:rsidRPr="00673CED">
        <w:rPr>
          <w:sz w:val="20"/>
        </w:rPr>
        <w:t>Per svolgere ADE e Laboratorio bisogna aver svolto 24 ore di attività e mostrare in sede d’esame gli attestati</w:t>
      </w:r>
      <w:r w:rsidR="00C82583" w:rsidRPr="00673CED">
        <w:rPr>
          <w:sz w:val="20"/>
        </w:rPr>
        <w:t xml:space="preserve"> </w:t>
      </w:r>
      <w:r w:rsidRPr="00673CED">
        <w:rPr>
          <w:sz w:val="20"/>
        </w:rPr>
        <w:t>di partecipazione.</w:t>
      </w:r>
    </w:p>
    <w:p w14:paraId="07A41ED3" w14:textId="686C9881" w:rsidR="005A3E82" w:rsidRPr="00673CED" w:rsidRDefault="005A3E82" w:rsidP="00673CED">
      <w:pPr>
        <w:spacing w:after="0"/>
      </w:pPr>
      <w:r w:rsidRPr="00673CED">
        <w:rPr>
          <w:sz w:val="20"/>
        </w:rPr>
        <w:t>Per svolgere l’esame di Attività Seminariali al III anno bisogna aver svolto 36 ore di attività</w:t>
      </w:r>
      <w:r w:rsidR="00C82583" w:rsidRPr="00673CED">
        <w:rPr>
          <w:sz w:val="20"/>
        </w:rPr>
        <w:t>.</w:t>
      </w:r>
    </w:p>
    <w:p w14:paraId="387819B7" w14:textId="698C8952" w:rsidR="000D1197" w:rsidRPr="00C82583" w:rsidRDefault="000D1197" w:rsidP="000D1197">
      <w:pPr>
        <w:jc w:val="both"/>
        <w:rPr>
          <w:b/>
        </w:rPr>
      </w:pPr>
    </w:p>
    <w:sectPr w:rsidR="000D1197" w:rsidRPr="00C82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02374"/>
    <w:multiLevelType w:val="hybridMultilevel"/>
    <w:tmpl w:val="BFCCA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1D99"/>
    <w:multiLevelType w:val="hybridMultilevel"/>
    <w:tmpl w:val="7980B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6E27"/>
    <w:multiLevelType w:val="hybridMultilevel"/>
    <w:tmpl w:val="4C5A8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65647"/>
    <w:multiLevelType w:val="hybridMultilevel"/>
    <w:tmpl w:val="539E2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459106">
    <w:abstractNumId w:val="1"/>
  </w:num>
  <w:num w:numId="2" w16cid:durableId="1108158089">
    <w:abstractNumId w:val="3"/>
  </w:num>
  <w:num w:numId="3" w16cid:durableId="1031607093">
    <w:abstractNumId w:val="2"/>
  </w:num>
  <w:num w:numId="4" w16cid:durableId="3331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8E"/>
    <w:rsid w:val="00032597"/>
    <w:rsid w:val="000D1197"/>
    <w:rsid w:val="00384FF1"/>
    <w:rsid w:val="0039015E"/>
    <w:rsid w:val="005209A6"/>
    <w:rsid w:val="00586C8E"/>
    <w:rsid w:val="005A3E82"/>
    <w:rsid w:val="005F51CE"/>
    <w:rsid w:val="00633DAA"/>
    <w:rsid w:val="00673CED"/>
    <w:rsid w:val="007137E9"/>
    <w:rsid w:val="00A77FE4"/>
    <w:rsid w:val="00BD2A9C"/>
    <w:rsid w:val="00BF1C4D"/>
    <w:rsid w:val="00C82583"/>
    <w:rsid w:val="00ED5646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DE00"/>
  <w15:chartTrackingRefBased/>
  <w15:docId w15:val="{6F1FF78A-D8DC-4AED-B61E-9870519C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A9C"/>
  </w:style>
  <w:style w:type="paragraph" w:styleId="Titolo1">
    <w:name w:val="heading 1"/>
    <w:basedOn w:val="Normale"/>
    <w:next w:val="Normale"/>
    <w:link w:val="Titolo1Carattere"/>
    <w:uiPriority w:val="9"/>
    <w:qFormat/>
    <w:rsid w:val="0058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C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C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C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C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C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C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C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C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C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C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C8E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FIORETTO</dc:creator>
  <cp:keywords/>
  <dc:description/>
  <cp:lastModifiedBy>GAETANO FIORETTO</cp:lastModifiedBy>
  <cp:revision>2</cp:revision>
  <cp:lastPrinted>2025-05-30T08:45:00Z</cp:lastPrinted>
  <dcterms:created xsi:type="dcterms:W3CDTF">2025-06-03T07:40:00Z</dcterms:created>
  <dcterms:modified xsi:type="dcterms:W3CDTF">2025-06-03T07:40:00Z</dcterms:modified>
</cp:coreProperties>
</file>