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BB4403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BB4403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677F34">
        <w:rPr>
          <w:rFonts w:ascii="Arial" w:hAnsi="Arial" w:cs="Arial"/>
          <w:b/>
          <w:sz w:val="18"/>
          <w:szCs w:val="18"/>
        </w:rPr>
        <w:t>AUDIOMETRIA E PSICOMETRIA (C</w:t>
      </w:r>
      <w:proofErr w:type="gramStart"/>
      <w:r w:rsidR="00677F34">
        <w:rPr>
          <w:rFonts w:ascii="Arial" w:hAnsi="Arial" w:cs="Arial"/>
          <w:b/>
          <w:sz w:val="18"/>
          <w:szCs w:val="18"/>
        </w:rPr>
        <w:t>2)</w:t>
      </w:r>
      <w:r w:rsidR="00556007">
        <w:rPr>
          <w:rFonts w:ascii="Arial" w:hAnsi="Arial" w:cs="Arial"/>
          <w:b/>
          <w:sz w:val="18"/>
          <w:szCs w:val="18"/>
        </w:rPr>
        <w:tab/>
      </w:r>
      <w:proofErr w:type="gramEnd"/>
      <w:r w:rsidR="00556007">
        <w:rPr>
          <w:rFonts w:ascii="Arial" w:hAnsi="Arial" w:cs="Arial"/>
          <w:b/>
          <w:sz w:val="18"/>
          <w:szCs w:val="18"/>
        </w:rPr>
        <w:tab/>
        <w:t>A.A. 2018/2019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677F34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B92B8E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677F34">
        <w:rPr>
          <w:rFonts w:ascii="Arial" w:hAnsi="Arial" w:cs="Arial"/>
          <w:sz w:val="18"/>
          <w:szCs w:val="18"/>
        </w:rPr>
        <w:t>Audiometria II (2) Aspetti epidemiologici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5B7EFA">
        <w:rPr>
          <w:rFonts w:ascii="Arial" w:hAnsi="Arial" w:cs="Arial"/>
          <w:b/>
          <w:sz w:val="18"/>
          <w:szCs w:val="18"/>
        </w:rPr>
        <w:t xml:space="preserve">: </w:t>
      </w:r>
      <w:r w:rsidR="00A92DC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C.I.</w:t>
      </w:r>
      <w:proofErr w:type="gramEnd"/>
      <w:r w:rsidR="00677F34">
        <w:rPr>
          <w:rFonts w:ascii="Arial" w:hAnsi="Arial" w:cs="Arial"/>
          <w:b/>
          <w:sz w:val="18"/>
          <w:szCs w:val="18"/>
        </w:rPr>
        <w:t>: B4 Scienze Tecniche Audiometriche I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677F34">
        <w:rPr>
          <w:rFonts w:ascii="Arial" w:hAnsi="Arial" w:cs="Arial"/>
          <w:b/>
          <w:sz w:val="18"/>
          <w:szCs w:val="18"/>
        </w:rPr>
        <w:t>Audiometria II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677F34" w:rsidRPr="00677F34" w:rsidRDefault="001B51EF" w:rsidP="00677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677F34" w:rsidRPr="008F0A7D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677F34" w:rsidRPr="008F0A7D">
        <w:rPr>
          <w:rFonts w:ascii="Arial" w:hAnsi="Arial" w:cs="Arial"/>
          <w:sz w:val="18"/>
          <w:szCs w:val="18"/>
        </w:rPr>
        <w:t>Audiometry</w:t>
      </w:r>
      <w:proofErr w:type="spellEnd"/>
      <w:r w:rsidR="00677F34" w:rsidRPr="008F0A7D">
        <w:rPr>
          <w:rFonts w:ascii="Arial" w:hAnsi="Arial" w:cs="Arial"/>
          <w:sz w:val="18"/>
          <w:szCs w:val="18"/>
        </w:rPr>
        <w:t xml:space="preserve"> II</w:t>
      </w:r>
    </w:p>
    <w:p w:rsidR="00025263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13B01"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="00A13B01" w:rsidRPr="007A50B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Elio</w:t>
      </w:r>
      <w:proofErr w:type="gramEnd"/>
      <w:r w:rsidR="00677F34">
        <w:rPr>
          <w:rFonts w:ascii="Arial" w:hAnsi="Arial" w:cs="Arial"/>
          <w:b/>
          <w:sz w:val="18"/>
          <w:szCs w:val="18"/>
        </w:rPr>
        <w:t xml:space="preserve"> Marciano</w:t>
      </w:r>
      <w:r w:rsidR="00A13B01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A13B01" w:rsidRPr="007A50BF">
        <w:rPr>
          <w:rFonts w:ascii="Arial" w:hAnsi="Arial" w:cs="Arial"/>
          <w:b/>
          <w:sz w:val="18"/>
          <w:szCs w:val="18"/>
        </w:rPr>
        <w:t>email:</w:t>
      </w:r>
      <w:r w:rsidR="00677F34">
        <w:rPr>
          <w:rFonts w:ascii="Arial" w:hAnsi="Arial" w:cs="Arial"/>
          <w:b/>
          <w:sz w:val="18"/>
          <w:szCs w:val="18"/>
        </w:rPr>
        <w:t>marciano@unina.it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 </w:t>
      </w:r>
      <w:r w:rsidR="00743951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ab/>
      </w:r>
      <w:r w:rsidR="00677F34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081/7463496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677F34">
        <w:rPr>
          <w:rFonts w:ascii="Arial" w:hAnsi="Arial" w:cs="Arial"/>
          <w:sz w:val="18"/>
          <w:szCs w:val="18"/>
        </w:rPr>
        <w:t>MED/</w:t>
      </w:r>
      <w:proofErr w:type="gramStart"/>
      <w:r w:rsidR="00677F34">
        <w:rPr>
          <w:rFonts w:ascii="Arial" w:hAnsi="Arial" w:cs="Arial"/>
          <w:sz w:val="18"/>
          <w:szCs w:val="18"/>
        </w:rPr>
        <w:t>50</w:t>
      </w:r>
      <w:r w:rsidR="005B7EFA">
        <w:rPr>
          <w:rFonts w:ascii="Arial" w:hAnsi="Arial" w:cs="Arial"/>
          <w:sz w:val="18"/>
          <w:szCs w:val="18"/>
        </w:rPr>
        <w:t xml:space="preserve">  </w:t>
      </w:r>
      <w:r w:rsidR="005B7EFA">
        <w:rPr>
          <w:rFonts w:ascii="Arial" w:hAnsi="Arial" w:cs="Arial"/>
          <w:sz w:val="18"/>
          <w:szCs w:val="18"/>
        </w:rPr>
        <w:tab/>
      </w:r>
      <w:proofErr w:type="gramEnd"/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677F34">
        <w:rPr>
          <w:rFonts w:ascii="Arial" w:hAnsi="Arial" w:cs="Arial"/>
          <w:sz w:val="18"/>
          <w:szCs w:val="18"/>
        </w:rPr>
        <w:t>4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1D4635" w:rsidP="00EC744F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8F0A7D">
              <w:rPr>
                <w:iCs/>
                <w:sz w:val="18"/>
                <w:szCs w:val="18"/>
              </w:rPr>
              <w:t xml:space="preserve">aver acquisito le conoscenze sulla diagnostica audiologica generale </w:t>
            </w:r>
            <w:r w:rsidR="00EC744F">
              <w:rPr>
                <w:iCs/>
                <w:sz w:val="18"/>
                <w:szCs w:val="18"/>
              </w:rPr>
              <w:t xml:space="preserve">(test diagnostici clinici)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436769" w:rsidP="008F0A7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Le informazioni fornite dal corso sono utili anche per la comprensione degli argomenti </w:t>
            </w:r>
            <w:r w:rsidR="001A5D2C" w:rsidRPr="007A50BF">
              <w:rPr>
                <w:bCs/>
                <w:iCs/>
                <w:sz w:val="18"/>
                <w:szCs w:val="18"/>
              </w:rPr>
              <w:t>che verranno trattati ne</w:t>
            </w:r>
            <w:r w:rsidRPr="007A50BF">
              <w:rPr>
                <w:bCs/>
                <w:iCs/>
                <w:sz w:val="18"/>
                <w:szCs w:val="18"/>
              </w:rPr>
              <w:t>gli anni successivi</w:t>
            </w:r>
            <w:r w:rsidR="00E70083" w:rsidRPr="007A50BF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784FA5" w:rsidRPr="007A50BF" w:rsidRDefault="00784FA5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 xml:space="preserve">Test audiometrici </w:t>
      </w:r>
      <w:proofErr w:type="spellStart"/>
      <w:r w:rsidRPr="008F0A7D">
        <w:rPr>
          <w:rFonts w:ascii="Arial" w:hAnsi="Arial" w:cs="Arial"/>
          <w:color w:val="000000"/>
          <w:sz w:val="18"/>
          <w:szCs w:val="18"/>
        </w:rPr>
        <w:t>sovraliminari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Audiometria</w:t>
      </w:r>
      <w:r>
        <w:rPr>
          <w:rFonts w:ascii="Arial" w:hAnsi="Arial" w:cs="Arial"/>
          <w:color w:val="000000"/>
          <w:sz w:val="18"/>
          <w:szCs w:val="18"/>
        </w:rPr>
        <w:t xml:space="preserve"> protesica tonale e vocale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aud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adattiva</w:t>
      </w:r>
      <w:proofErr w:type="gramEnd"/>
      <w:r>
        <w:rPr>
          <w:rFonts w:ascii="Arial" w:hAnsi="Arial" w:cs="Arial"/>
          <w:color w:val="000000"/>
          <w:sz w:val="18"/>
          <w:szCs w:val="18"/>
        </w:rPr>
        <w:t>)</w:t>
      </w:r>
    </w:p>
    <w:p w:rsid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Audiometria oggettiva</w:t>
      </w:r>
    </w:p>
    <w:p w:rsid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Impedenzometria</w:t>
      </w:r>
    </w:p>
    <w:p w:rsid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F0A7D">
        <w:rPr>
          <w:rFonts w:ascii="Arial" w:hAnsi="Arial" w:cs="Arial"/>
          <w:color w:val="000000"/>
          <w:sz w:val="18"/>
          <w:szCs w:val="18"/>
        </w:rPr>
        <w:t>Timpanometria</w:t>
      </w:r>
      <w:proofErr w:type="spellEnd"/>
    </w:p>
    <w:p w:rsidR="00AF1B8F" w:rsidRPr="008F0A7D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Ricerca di riflessi stapediali</w:t>
      </w:r>
    </w:p>
    <w:p w:rsidR="00AF1B8F" w:rsidRPr="00784FA5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84FA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F1B8F" w:rsidRP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AF1B8F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AF1B8F" w:rsidRP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AF1B8F" w:rsidRP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AF1B8F">
        <w:rPr>
          <w:rFonts w:ascii="Arial" w:hAnsi="Arial" w:cs="Arial"/>
          <w:color w:val="000000"/>
          <w:sz w:val="18"/>
          <w:szCs w:val="18"/>
          <w:lang w:val="en-US"/>
        </w:rPr>
        <w:t xml:space="preserve">Supraliminal audiometric tests </w:t>
      </w:r>
    </w:p>
    <w:p w:rsidR="00AF1B8F" w:rsidRPr="008F0A7D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565AF7">
        <w:rPr>
          <w:rFonts w:ascii="Arial" w:hAnsi="Arial" w:cs="Arial"/>
          <w:color w:val="000000"/>
          <w:sz w:val="18"/>
          <w:szCs w:val="18"/>
          <w:lang w:val="en-US"/>
        </w:rPr>
        <w:t>Tonal and vocal prosthetic audiometry (adaptive audiometry)</w:t>
      </w:r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AF1B8F" w:rsidRPr="008F0A7D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Impedancenetry</w:t>
      </w:r>
      <w:proofErr w:type="spellEnd"/>
    </w:p>
    <w:p w:rsidR="00AF1B8F" w:rsidRPr="008F0A7D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F0A7D">
        <w:rPr>
          <w:rFonts w:ascii="Arial" w:hAnsi="Arial" w:cs="Arial"/>
          <w:color w:val="000000"/>
          <w:sz w:val="18"/>
          <w:szCs w:val="18"/>
          <w:lang w:val="en-US"/>
        </w:rPr>
        <w:t>Tympanometry</w:t>
      </w:r>
    </w:p>
    <w:p w:rsidR="00AF1B8F" w:rsidRPr="008F0A7D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Search for </w:t>
      </w:r>
      <w:proofErr w:type="spellStart"/>
      <w:r w:rsidRPr="008F0A7D">
        <w:rPr>
          <w:rFonts w:ascii="Arial" w:hAnsi="Arial" w:cs="Arial"/>
          <w:color w:val="000000"/>
          <w:sz w:val="18"/>
          <w:szCs w:val="18"/>
          <w:lang w:val="en-US"/>
        </w:rPr>
        <w:t>stapedial</w:t>
      </w:r>
      <w:proofErr w:type="spellEnd"/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reflexes</w:t>
      </w:r>
    </w:p>
    <w:p w:rsidR="008F0A7D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8F0A7D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8F0A7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8F0A7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7A50BF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</w:t>
      </w:r>
      <w:r w:rsidR="00A92DCF">
        <w:rPr>
          <w:rFonts w:ascii="Arial" w:hAnsi="Arial" w:cs="Arial"/>
          <w:b/>
          <w:sz w:val="18"/>
          <w:szCs w:val="18"/>
        </w:rPr>
        <w:t xml:space="preserve">) </w:t>
      </w:r>
      <w:r w:rsidR="00677F34">
        <w:rPr>
          <w:rFonts w:ascii="Arial" w:hAnsi="Arial" w:cs="Arial"/>
          <w:b/>
          <w:sz w:val="18"/>
          <w:szCs w:val="18"/>
        </w:rPr>
        <w:t>Aspetti epidemiologici</w:t>
      </w:r>
    </w:p>
    <w:p w:rsidR="00677F34" w:rsidRPr="00677F34" w:rsidRDefault="00780FBA" w:rsidP="00677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677F34" w:rsidRPr="008F0A7D">
        <w:rPr>
          <w:rFonts w:ascii="Arial" w:hAnsi="Arial" w:cs="Arial"/>
          <w:sz w:val="18"/>
          <w:szCs w:val="18"/>
        </w:rPr>
        <w:t>Epidemiological</w:t>
      </w:r>
      <w:proofErr w:type="spellEnd"/>
      <w:r w:rsidR="00677F34" w:rsidRPr="008F0A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77F34" w:rsidRPr="008F0A7D">
        <w:rPr>
          <w:rFonts w:ascii="Arial" w:hAnsi="Arial" w:cs="Arial"/>
          <w:sz w:val="18"/>
          <w:szCs w:val="18"/>
        </w:rPr>
        <w:t>aspects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743951">
        <w:rPr>
          <w:rFonts w:ascii="Arial" w:hAnsi="Arial" w:cs="Arial"/>
          <w:b/>
          <w:sz w:val="18"/>
          <w:szCs w:val="18"/>
        </w:rPr>
        <w:t xml:space="preserve">: </w:t>
      </w:r>
      <w:r w:rsidR="00677F34">
        <w:rPr>
          <w:rFonts w:ascii="Arial" w:hAnsi="Arial" w:cs="Arial"/>
          <w:b/>
          <w:sz w:val="18"/>
          <w:szCs w:val="18"/>
        </w:rPr>
        <w:t xml:space="preserve">Antonella </w:t>
      </w:r>
      <w:proofErr w:type="gramStart"/>
      <w:r w:rsidR="00677F34">
        <w:rPr>
          <w:rFonts w:ascii="Arial" w:hAnsi="Arial" w:cs="Arial"/>
          <w:b/>
          <w:sz w:val="18"/>
          <w:szCs w:val="18"/>
        </w:rPr>
        <w:t>Barone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gramEnd"/>
      <w:r w:rsidR="00677F34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email:</w:t>
      </w:r>
      <w:r w:rsidR="00677F34">
        <w:rPr>
          <w:rFonts w:ascii="Arial" w:hAnsi="Arial" w:cs="Arial"/>
          <w:b/>
          <w:sz w:val="18"/>
          <w:szCs w:val="18"/>
        </w:rPr>
        <w:t>antonella-barone@libero.it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ab/>
      </w:r>
      <w:r w:rsidR="00A92DCF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Tel</w:t>
      </w:r>
      <w:proofErr w:type="spellEnd"/>
      <w:r w:rsidR="00743951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DB4D46">
        <w:rPr>
          <w:rFonts w:ascii="Arial" w:hAnsi="Arial" w:cs="Arial"/>
          <w:sz w:val="18"/>
          <w:szCs w:val="18"/>
        </w:rPr>
        <w:t>MED/</w:t>
      </w:r>
      <w:r w:rsidR="00B411F7">
        <w:rPr>
          <w:rFonts w:ascii="Arial" w:hAnsi="Arial" w:cs="Arial"/>
          <w:sz w:val="18"/>
          <w:szCs w:val="18"/>
        </w:rPr>
        <w:t>50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5B7EFA">
        <w:rPr>
          <w:rFonts w:ascii="Arial" w:hAnsi="Arial" w:cs="Arial"/>
          <w:sz w:val="18"/>
          <w:szCs w:val="18"/>
        </w:rPr>
        <w:t>1</w:t>
      </w: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lastRenderedPageBreak/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7729B7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0C49C7">
              <w:rPr>
                <w:iCs/>
                <w:sz w:val="18"/>
                <w:szCs w:val="18"/>
              </w:rPr>
              <w:t>aver appreso gli elementi su</w:t>
            </w:r>
            <w:r w:rsidR="002C6167">
              <w:rPr>
                <w:iCs/>
                <w:sz w:val="18"/>
                <w:szCs w:val="18"/>
              </w:rPr>
              <w:t xml:space="preserve">lla prevenzione delle infezioni </w:t>
            </w:r>
            <w:proofErr w:type="gramStart"/>
            <w:r w:rsidR="002C6167">
              <w:rPr>
                <w:iCs/>
                <w:sz w:val="18"/>
                <w:szCs w:val="18"/>
              </w:rPr>
              <w:t xml:space="preserve">e </w:t>
            </w:r>
            <w:r w:rsidR="000C49C7">
              <w:rPr>
                <w:iCs/>
                <w:sz w:val="18"/>
                <w:szCs w:val="18"/>
              </w:rPr>
              <w:t xml:space="preserve"> sull’epidemiologia</w:t>
            </w:r>
            <w:proofErr w:type="gramEnd"/>
            <w:r w:rsidR="000C49C7">
              <w:rPr>
                <w:iCs/>
                <w:sz w:val="18"/>
                <w:szCs w:val="18"/>
              </w:rPr>
              <w:t xml:space="preserve"> generale</w:t>
            </w:r>
            <w:r w:rsidR="00EC744F">
              <w:rPr>
                <w:iCs/>
                <w:sz w:val="18"/>
                <w:szCs w:val="18"/>
              </w:rPr>
              <w:t xml:space="preserve"> e della sordità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0C49C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  <w:r w:rsidRPr="007A50BF">
              <w:rPr>
                <w:bCs/>
                <w:iCs/>
                <w:sz w:val="18"/>
                <w:szCs w:val="18"/>
              </w:rPr>
              <w:t>.</w:t>
            </w:r>
          </w:p>
          <w:p w:rsidR="00D84328" w:rsidRPr="007A50BF" w:rsidRDefault="00D84328" w:rsidP="007729B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</w:p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C8036D" w:rsidTr="007A50BF">
        <w:trPr>
          <w:trHeight w:val="508"/>
        </w:trPr>
        <w:tc>
          <w:tcPr>
            <w:tcW w:w="9869" w:type="dxa"/>
          </w:tcPr>
          <w:p w:rsidR="007729B7" w:rsidRPr="007A50BF" w:rsidRDefault="007729B7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7A50BF" w:rsidRDefault="001A5D2C" w:rsidP="000C49C7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  <w:r w:rsidR="000C49C7">
              <w:rPr>
                <w:b/>
                <w:bCs/>
                <w:sz w:val="18"/>
                <w:szCs w:val="18"/>
              </w:rPr>
              <w:t xml:space="preserve"> </w:t>
            </w:r>
          </w:p>
          <w:p w:rsidR="00784FA5" w:rsidRPr="002C106E" w:rsidRDefault="00784FA5" w:rsidP="000C49C7">
            <w:pPr>
              <w:pStyle w:val="Default"/>
              <w:pBdr>
                <w:top w:val="single" w:sz="4" w:space="1" w:color="auto"/>
              </w:pBdr>
              <w:rPr>
                <w:sz w:val="18"/>
                <w:szCs w:val="18"/>
              </w:rPr>
            </w:pP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t>•</w:t>
            </w:r>
            <w:r>
              <w:t xml:space="preserve"> </w:t>
            </w:r>
            <w:r w:rsidRPr="00784FA5">
              <w:rPr>
                <w:rFonts w:ascii="Arial" w:hAnsi="Arial" w:cs="Arial"/>
                <w:sz w:val="18"/>
                <w:szCs w:val="18"/>
              </w:rPr>
              <w:t xml:space="preserve">Concetto di Epidemiologia e suoi aspetti basilari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Elementi di epidemiologia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Frequenza distribuzione e determinanti di salute e malattia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>• Eziologia e fattori di rischio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Malattia Clinica e Subclinica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>• Profilassi, Prevenzione, Controllo, Eradicazione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>• Ambiti di applicazione dell’Epidemiologia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La metodologia osservativa come strumento formativo, diagnostico e preventivo.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Ansia e difese psicologiche nei rapporti assistenziali: aspetti epidemiologici;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84FA5"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C8036D">
              <w:rPr>
                <w:rFonts w:ascii="Arial" w:hAnsi="Arial" w:cs="Arial"/>
                <w:sz w:val="18"/>
                <w:szCs w:val="18"/>
              </w:rPr>
              <w:t>Sistemi</w:t>
            </w:r>
            <w:proofErr w:type="gramEnd"/>
            <w:r w:rsidR="00C803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4FA5">
              <w:rPr>
                <w:rFonts w:ascii="Arial" w:hAnsi="Arial" w:cs="Arial"/>
                <w:sz w:val="18"/>
                <w:szCs w:val="18"/>
              </w:rPr>
              <w:t xml:space="preserve">sociali come difesa dall’ansia: ruolo delle dinamiche sociali nell’epidemiologia.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La sordità infantile: Aspetti epidemiologici.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 Cause, Prevalenza, Prevenzione, Screening, Diagnosi</w:t>
            </w:r>
          </w:p>
          <w:p w:rsidR="007A50BF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>Costi e conseguenze sociali, cognitive, linguistiche.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0C49C7" w:rsidRPr="002C106E" w:rsidRDefault="000C49C7" w:rsidP="000C49C7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C36C3" w:rsidRPr="002C106E" w:rsidRDefault="00DC36C3" w:rsidP="007A50BF">
            <w:pPr>
              <w:pStyle w:val="Default"/>
              <w:rPr>
                <w:sz w:val="18"/>
                <w:szCs w:val="18"/>
              </w:rPr>
            </w:pPr>
          </w:p>
          <w:p w:rsidR="00784FA5" w:rsidRDefault="001A5D2C" w:rsidP="000C49C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C49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0C49C7" w:rsidRPr="00784FA5" w:rsidRDefault="00DC36C3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49C7">
              <w:rPr>
                <w:b/>
                <w:lang w:val="en-US"/>
              </w:rPr>
              <w:t xml:space="preserve"> </w:t>
            </w:r>
            <w:r w:rsidR="000C49C7" w:rsidRPr="00784FA5">
              <w:rPr>
                <w:rFonts w:ascii="Arial" w:hAnsi="Arial" w:cs="Arial"/>
                <w:sz w:val="18"/>
                <w:szCs w:val="18"/>
                <w:lang w:val="en-US"/>
              </w:rPr>
              <w:t>• Elements of epidemiology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Frequency of distribution and determinants of health and disease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Etiology and risk factors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Clinical and Subclinical Disease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Prophylaxis, Prevention, Control, Eradication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Areas of application of Epidemiology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Observational methodology as a training, diagnostic and preventive tool.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Anxiety and psychological defenses in care relationships: epidemiological aspects;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Social systems as a defense against anxiety: the role of social dynamics in epidemiology.</w:t>
            </w:r>
          </w:p>
          <w:p w:rsid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Childhood deafness: Epidemiological aspects.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Causes, Prevalence, Prevention, Screening, Diagnosis</w:t>
            </w:r>
          </w:p>
          <w:p w:rsidR="00DC36C3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Social, cognitive and linguistic costs and consequences.</w:t>
            </w:r>
          </w:p>
          <w:p w:rsidR="000C49C7" w:rsidRPr="000C49C7" w:rsidRDefault="000C49C7" w:rsidP="007A50B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C36C3" w:rsidRPr="000C49C7" w:rsidRDefault="00DC36C3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84328" w:rsidRPr="000C49C7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0C49C7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0C49C7" w:rsidRDefault="000C49C7" w:rsidP="00780FBA">
      <w:pPr>
        <w:rPr>
          <w:rFonts w:ascii="Arial" w:hAnsi="Arial" w:cs="Arial"/>
          <w:b/>
          <w:bCs/>
          <w:sz w:val="18"/>
          <w:szCs w:val="18"/>
        </w:rPr>
      </w:pPr>
      <w:r w:rsidRPr="000C49C7">
        <w:rPr>
          <w:rFonts w:ascii="Arial" w:hAnsi="Arial" w:cs="Arial"/>
          <w:b/>
          <w:bCs/>
          <w:sz w:val="18"/>
          <w:szCs w:val="18"/>
        </w:rPr>
        <w:t>Modalità di accertamento del profitto: Esame</w:t>
      </w:r>
    </w:p>
    <w:p w:rsidR="00E10D3B" w:rsidRPr="000C49C7" w:rsidRDefault="00E10D3B" w:rsidP="00780FBA">
      <w:pPr>
        <w:rPr>
          <w:rFonts w:ascii="Arial" w:hAnsi="Arial" w:cs="Arial"/>
          <w:b/>
          <w:bCs/>
          <w:sz w:val="18"/>
          <w:szCs w:val="18"/>
        </w:rPr>
      </w:pPr>
    </w:p>
    <w:sectPr w:rsidR="00E10D3B" w:rsidRPr="000C49C7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5412"/>
    <w:multiLevelType w:val="hybridMultilevel"/>
    <w:tmpl w:val="05C80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A3EC8"/>
    <w:rsid w:val="000B11EC"/>
    <w:rsid w:val="000C49C7"/>
    <w:rsid w:val="00190617"/>
    <w:rsid w:val="001A5D2C"/>
    <w:rsid w:val="001B51EF"/>
    <w:rsid w:val="001D4635"/>
    <w:rsid w:val="001D5A1F"/>
    <w:rsid w:val="00226AE4"/>
    <w:rsid w:val="002274C8"/>
    <w:rsid w:val="0028122A"/>
    <w:rsid w:val="0028606E"/>
    <w:rsid w:val="002A3E17"/>
    <w:rsid w:val="002B615B"/>
    <w:rsid w:val="002C106E"/>
    <w:rsid w:val="002C6167"/>
    <w:rsid w:val="00436769"/>
    <w:rsid w:val="00491755"/>
    <w:rsid w:val="0049294D"/>
    <w:rsid w:val="00503672"/>
    <w:rsid w:val="00505F4D"/>
    <w:rsid w:val="00556007"/>
    <w:rsid w:val="00584741"/>
    <w:rsid w:val="0059091F"/>
    <w:rsid w:val="005B7EFA"/>
    <w:rsid w:val="005E081A"/>
    <w:rsid w:val="005F5003"/>
    <w:rsid w:val="0062100B"/>
    <w:rsid w:val="00642006"/>
    <w:rsid w:val="00677F34"/>
    <w:rsid w:val="006E1141"/>
    <w:rsid w:val="007122E6"/>
    <w:rsid w:val="00724661"/>
    <w:rsid w:val="00743951"/>
    <w:rsid w:val="007729B7"/>
    <w:rsid w:val="00780FBA"/>
    <w:rsid w:val="00784FA5"/>
    <w:rsid w:val="007966F5"/>
    <w:rsid w:val="007A50BF"/>
    <w:rsid w:val="008308CA"/>
    <w:rsid w:val="0083135E"/>
    <w:rsid w:val="008B36DA"/>
    <w:rsid w:val="008F0A7D"/>
    <w:rsid w:val="009115CC"/>
    <w:rsid w:val="0097768C"/>
    <w:rsid w:val="00992DB7"/>
    <w:rsid w:val="009C5852"/>
    <w:rsid w:val="00A13B01"/>
    <w:rsid w:val="00A5174E"/>
    <w:rsid w:val="00A91511"/>
    <w:rsid w:val="00A92DCF"/>
    <w:rsid w:val="00AB4AAB"/>
    <w:rsid w:val="00AF1B8F"/>
    <w:rsid w:val="00B411F7"/>
    <w:rsid w:val="00B92B8E"/>
    <w:rsid w:val="00BB28B9"/>
    <w:rsid w:val="00BB4403"/>
    <w:rsid w:val="00BF7B1D"/>
    <w:rsid w:val="00C767AD"/>
    <w:rsid w:val="00C8036D"/>
    <w:rsid w:val="00D76D1C"/>
    <w:rsid w:val="00D84328"/>
    <w:rsid w:val="00DB4D46"/>
    <w:rsid w:val="00DC36C3"/>
    <w:rsid w:val="00DE0466"/>
    <w:rsid w:val="00E10D3B"/>
    <w:rsid w:val="00E21633"/>
    <w:rsid w:val="00E572BB"/>
    <w:rsid w:val="00E6530A"/>
    <w:rsid w:val="00E70083"/>
    <w:rsid w:val="00E715EA"/>
    <w:rsid w:val="00E83B23"/>
    <w:rsid w:val="00EC744F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123E3-1800-4520-8C18-30A9464F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84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2019-02-21T09:21:00Z</dcterms:created>
  <dcterms:modified xsi:type="dcterms:W3CDTF">2019-02-21T09:21:00Z</dcterms:modified>
</cp:coreProperties>
</file>