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C1" w:rsidRDefault="005A60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SCIENZE TECNICHE AUDIOMETRICHE IV (F1)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Audiologia V  (2) Audiometria V 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C.I.: E</w:t>
      </w:r>
      <w:proofErr w:type="gramStart"/>
      <w:r>
        <w:rPr>
          <w:rFonts w:ascii="Arial" w:hAnsi="Arial" w:cs="Arial"/>
          <w:sz w:val="18"/>
          <w:szCs w:val="18"/>
        </w:rPr>
        <w:t>1  Scienze</w:t>
      </w:r>
      <w:proofErr w:type="gramEnd"/>
      <w:r>
        <w:rPr>
          <w:rFonts w:ascii="Arial" w:hAnsi="Arial" w:cs="Arial"/>
          <w:sz w:val="18"/>
          <w:szCs w:val="18"/>
        </w:rPr>
        <w:t xml:space="preserve"> Tecniche Audiometriche III </w:t>
      </w:r>
    </w:p>
    <w:p w:rsidR="00F705C1" w:rsidRDefault="00F705C1">
      <w:pPr>
        <w:rPr>
          <w:rFonts w:ascii="Arial" w:hAnsi="Arial" w:cs="Arial"/>
          <w:sz w:val="18"/>
          <w:szCs w:val="18"/>
        </w:rPr>
      </w:pP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Audiologia V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V</w:t>
      </w:r>
    </w:p>
    <w:p w:rsidR="00F705C1" w:rsidRPr="00556627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 w:rsidRPr="00556627">
        <w:rPr>
          <w:rFonts w:ascii="Arial" w:hAnsi="Arial" w:cs="Arial"/>
          <w:b/>
          <w:sz w:val="18"/>
          <w:szCs w:val="18"/>
        </w:rPr>
        <w:t xml:space="preserve">Docente: </w:t>
      </w:r>
      <w:r w:rsidR="00556627" w:rsidRPr="00556627">
        <w:rPr>
          <w:rFonts w:ascii="Arial" w:hAnsi="Arial" w:cs="Arial"/>
          <w:b/>
          <w:sz w:val="18"/>
          <w:szCs w:val="18"/>
        </w:rPr>
        <w:t xml:space="preserve">Gennaro </w:t>
      </w:r>
      <w:r w:rsidR="00556627">
        <w:rPr>
          <w:rFonts w:ascii="Arial" w:hAnsi="Arial" w:cs="Arial"/>
          <w:b/>
          <w:sz w:val="18"/>
          <w:szCs w:val="18"/>
        </w:rPr>
        <w:t xml:space="preserve">Auletta </w:t>
      </w:r>
      <w:r w:rsidRPr="00556627">
        <w:rPr>
          <w:rFonts w:ascii="Arial" w:hAnsi="Arial" w:cs="Arial"/>
          <w:b/>
          <w:sz w:val="18"/>
          <w:szCs w:val="18"/>
        </w:rPr>
        <w:t xml:space="preserve">email: </w:t>
      </w:r>
      <w:hyperlink r:id="rId4" w:history="1">
        <w:r w:rsidR="00556627" w:rsidRPr="00872232">
          <w:rPr>
            <w:rStyle w:val="Collegamentoipertestuale"/>
            <w:rFonts w:ascii="Arial" w:hAnsi="Arial" w:cs="Arial"/>
            <w:sz w:val="18"/>
            <w:szCs w:val="18"/>
            <w:highlight w:val="white"/>
          </w:rPr>
          <w:t>auletta</w:t>
        </w:r>
        <w:r w:rsidR="00556627" w:rsidRPr="00872232">
          <w:rPr>
            <w:rStyle w:val="Collegamentoipertestuale"/>
            <w:rFonts w:ascii="Arial" w:hAnsi="Arial" w:cs="Arial"/>
            <w:sz w:val="18"/>
            <w:szCs w:val="18"/>
          </w:rPr>
          <w:t>@unina.it</w:t>
        </w:r>
      </w:hyperlink>
      <w:r w:rsidR="00556627">
        <w:rPr>
          <w:rStyle w:val="CollegamentoInternet"/>
          <w:rFonts w:ascii="Arial" w:hAnsi="Arial" w:cs="Arial"/>
          <w:color w:val="003366"/>
          <w:sz w:val="18"/>
          <w:szCs w:val="18"/>
        </w:rPr>
        <w:t xml:space="preserve"> </w:t>
      </w:r>
      <w:r w:rsidRPr="00556627">
        <w:rPr>
          <w:rFonts w:ascii="Arial" w:hAnsi="Arial" w:cs="Arial"/>
          <w:b/>
          <w:sz w:val="18"/>
          <w:szCs w:val="18"/>
        </w:rPr>
        <w:t xml:space="preserve">        </w:t>
      </w:r>
      <w:proofErr w:type="spellStart"/>
      <w:r w:rsidRPr="00556627">
        <w:rPr>
          <w:rFonts w:ascii="Arial" w:hAnsi="Arial" w:cs="Arial"/>
          <w:b/>
          <w:sz w:val="18"/>
          <w:szCs w:val="18"/>
        </w:rPr>
        <w:t>tel</w:t>
      </w:r>
      <w:proofErr w:type="spellEnd"/>
      <w:r w:rsidRPr="00556627">
        <w:rPr>
          <w:rFonts w:ascii="Arial" w:hAnsi="Arial" w:cs="Arial"/>
          <w:b/>
          <w:sz w:val="18"/>
          <w:szCs w:val="18"/>
        </w:rPr>
        <w:t>: 081-746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32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5</w:t>
      </w:r>
    </w:p>
    <w:p w:rsidR="00F705C1" w:rsidRDefault="00F705C1">
      <w:pPr>
        <w:rPr>
          <w:rFonts w:ascii="Arial" w:hAnsi="Arial" w:cs="Arial"/>
          <w:sz w:val="18"/>
          <w:szCs w:val="18"/>
        </w:rPr>
      </w:pPr>
    </w:p>
    <w:p w:rsidR="00F705C1" w:rsidRDefault="005A609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14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F705C1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C1" w:rsidRDefault="005A609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devono dimostrare di aver appreso gli elementi utili per la professione di tecnico audiometrista per le applicazioni protesiche</w:t>
            </w:r>
          </w:p>
          <w:p w:rsidR="00F705C1" w:rsidRDefault="00F705C1">
            <w:pPr>
              <w:pStyle w:val="Default"/>
              <w:rPr>
                <w:sz w:val="18"/>
                <w:szCs w:val="18"/>
              </w:rPr>
            </w:pPr>
          </w:p>
        </w:tc>
      </w:tr>
      <w:tr w:rsidR="00F705C1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F705C1" w:rsidRDefault="00F70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05C1" w:rsidRDefault="00F705C1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</w:p>
    <w:p w:rsidR="00F705C1" w:rsidRDefault="005A609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>
        <w:rPr>
          <w:rFonts w:ascii="Arial" w:hAnsi="Arial" w:cs="Arial"/>
          <w:sz w:val="18"/>
          <w:szCs w:val="18"/>
        </w:rPr>
        <w:t>protesizzazione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>
        <w:rPr>
          <w:rFonts w:ascii="Arial" w:hAnsi="Arial" w:cs="Arial"/>
          <w:sz w:val="18"/>
          <w:szCs w:val="18"/>
        </w:rPr>
        <w:t>protesizzabili</w:t>
      </w:r>
      <w:proofErr w:type="spellEnd"/>
      <w:r>
        <w:rPr>
          <w:rFonts w:ascii="Arial" w:hAnsi="Arial" w:cs="Arial"/>
          <w:sz w:val="18"/>
          <w:szCs w:val="18"/>
        </w:rPr>
        <w:t xml:space="preserve"> per tipologia ed intensità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>
        <w:rPr>
          <w:rFonts w:ascii="Arial" w:hAnsi="Arial" w:cs="Arial"/>
          <w:sz w:val="18"/>
          <w:szCs w:val="18"/>
        </w:rPr>
        <w:t>protesizzabili</w:t>
      </w:r>
      <w:proofErr w:type="spellEnd"/>
      <w:r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5.Obiettivi clinici delle terapie protesiche (bambino, adulto, anziano)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6.Le fasi della terapia protesica e relativi test necessari: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a.Prescrizione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b.Predizione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c.Adattamento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d.Follow</w:t>
      </w:r>
      <w:proofErr w:type="spellEnd"/>
      <w:r>
        <w:rPr>
          <w:rFonts w:ascii="Arial" w:hAnsi="Arial" w:cs="Arial"/>
          <w:sz w:val="18"/>
          <w:szCs w:val="18"/>
        </w:rPr>
        <w:t xml:space="preserve"> up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7.Identificazione dei target della terapia nelle diverse tipologie di ipoacusia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8.Metodologia di raggiungimento dei target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9.Audiometria protesica di supporto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10.Principi di scelta degli strumenti protesici: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a.Protesi</w:t>
      </w:r>
      <w:proofErr w:type="spellEnd"/>
      <w:r>
        <w:rPr>
          <w:rFonts w:ascii="Arial" w:hAnsi="Arial" w:cs="Arial"/>
          <w:sz w:val="18"/>
          <w:szCs w:val="18"/>
        </w:rPr>
        <w:t xml:space="preserve"> acustica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b.Impianto</w:t>
      </w:r>
      <w:proofErr w:type="spellEnd"/>
      <w:r>
        <w:rPr>
          <w:rFonts w:ascii="Arial" w:hAnsi="Arial" w:cs="Arial"/>
          <w:sz w:val="18"/>
          <w:szCs w:val="18"/>
        </w:rPr>
        <w:t xml:space="preserve"> cocleare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c.Protesi</w:t>
      </w:r>
      <w:proofErr w:type="spellEnd"/>
      <w:r>
        <w:rPr>
          <w:rFonts w:ascii="Arial" w:hAnsi="Arial" w:cs="Arial"/>
          <w:sz w:val="18"/>
          <w:szCs w:val="18"/>
        </w:rPr>
        <w:t xml:space="preserve"> impiantabili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11.Principi di scelta tra i vari dispositivi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12.Utilizzo integrato dei vari sistemi protesici (ibrido, bimodale, etc.)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13.Gestione del paziente con protesi acustica, impianto cocleare, protesi impiantabili</w:t>
      </w:r>
    </w:p>
    <w:p w:rsidR="00F705C1" w:rsidRPr="00BA58B8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 w:rsidRPr="00BA58B8">
        <w:rPr>
          <w:rFonts w:ascii="Arial" w:hAnsi="Arial" w:cs="Arial"/>
          <w:sz w:val="18"/>
          <w:szCs w:val="18"/>
        </w:rPr>
        <w:t>14.I metodi prescrittivi</w:t>
      </w:r>
    </w:p>
    <w:p w:rsidR="00F705C1" w:rsidRPr="00BA58B8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 w:rsidRPr="00BA58B8">
        <w:rPr>
          <w:rFonts w:ascii="Arial" w:hAnsi="Arial" w:cs="Arial"/>
          <w:sz w:val="18"/>
          <w:szCs w:val="18"/>
        </w:rPr>
        <w:t>15: I sistemi implantologici speciali: Impianti Bimodali e CROS- tipologie segnali, applicazioni cliniche, sistemi valutativi</w:t>
      </w:r>
    </w:p>
    <w:p w:rsidR="00F705C1" w:rsidRPr="00BA58B8" w:rsidRDefault="00F705C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705C1" w:rsidRDefault="005A609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BA58B8">
        <w:rPr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5. Clinical objectives of prosthetic therapies (child, adult, elderly)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6.The phases of prosthetic therapy and related necessary tests: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</w:rPr>
        <w:t>a.Prescrizione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b.Predizione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c.Adattamento</w:t>
      </w:r>
      <w:proofErr w:type="spellEnd"/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7. Identification of therapy targets in different types of hearing loss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8. Method of achieving targets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9. Support prosthetic audiometry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 Principles of choice of prosthetic instruments: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11. Principles of choice between the various devices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 Integrated use of the various prosthetic systems (hybrid, bimodal, etc.)</w:t>
      </w:r>
    </w:p>
    <w:p w:rsidR="00F705C1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13. Patient management with hearing aid, cochlear implant, implantable prostheses</w:t>
      </w:r>
    </w:p>
    <w:p w:rsidR="00F705C1" w:rsidRPr="00BA58B8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  <w:r w:rsidRPr="00BA58B8">
        <w:rPr>
          <w:rFonts w:ascii="Arial" w:hAnsi="Arial" w:cs="Arial"/>
          <w:sz w:val="18"/>
          <w:szCs w:val="18"/>
          <w:lang w:val="en-GB"/>
        </w:rPr>
        <w:t>14. The prescriptive methods</w:t>
      </w:r>
    </w:p>
    <w:p w:rsidR="00F705C1" w:rsidRPr="00BA58B8" w:rsidRDefault="005A6098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  <w:r w:rsidRPr="00BA58B8">
        <w:rPr>
          <w:rFonts w:ascii="Arial" w:hAnsi="Arial" w:cs="Arial"/>
          <w:sz w:val="18"/>
          <w:szCs w:val="18"/>
          <w:lang w:val="en-GB"/>
        </w:rPr>
        <w:t>15. Special implant systems: Bimodal and CROS Implants - types of signals, clinical applications, evaluation systems</w:t>
      </w:r>
    </w:p>
    <w:p w:rsidR="00F705C1" w:rsidRPr="00BA58B8" w:rsidRDefault="00F705C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:rsidR="00F705C1" w:rsidRPr="00BA58B8" w:rsidRDefault="00F705C1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:rsidR="00F705C1" w:rsidRDefault="005A609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(2): Audiometria V</w:t>
      </w: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Audiometry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</w:t>
      </w:r>
    </w:p>
    <w:p w:rsidR="00F705C1" w:rsidRPr="0061737E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Docente:</w:t>
      </w:r>
      <w:r>
        <w:rPr>
          <w:rFonts w:ascii="Arial" w:hAnsi="Arial" w:cs="Arial"/>
          <w:b/>
          <w:sz w:val="18"/>
          <w:szCs w:val="18"/>
        </w:rPr>
        <w:tab/>
      </w:r>
      <w:proofErr w:type="gramEnd"/>
      <w:r w:rsidR="0061737E">
        <w:rPr>
          <w:rFonts w:ascii="Arial" w:hAnsi="Arial" w:cs="Arial"/>
          <w:b/>
          <w:sz w:val="18"/>
          <w:szCs w:val="18"/>
        </w:rPr>
        <w:t>Pasquale Riccardi</w:t>
      </w:r>
      <w:r>
        <w:rPr>
          <w:rFonts w:ascii="Arial" w:hAnsi="Arial" w:cs="Arial"/>
          <w:b/>
          <w:sz w:val="18"/>
          <w:szCs w:val="18"/>
        </w:rPr>
        <w:tab/>
      </w:r>
      <w:r w:rsidRPr="0061737E">
        <w:rPr>
          <w:rFonts w:ascii="Arial" w:hAnsi="Arial" w:cs="Arial"/>
          <w:b/>
          <w:sz w:val="18"/>
          <w:szCs w:val="18"/>
        </w:rPr>
        <w:tab/>
        <w:t xml:space="preserve">email:   </w:t>
      </w:r>
      <w:r w:rsidR="009D0E59">
        <w:rPr>
          <w:rFonts w:ascii="Arial" w:hAnsi="Arial" w:cs="Arial"/>
          <w:b/>
          <w:sz w:val="18"/>
          <w:szCs w:val="18"/>
        </w:rPr>
        <w:t>priccard</w:t>
      </w:r>
      <w:r w:rsidR="008F6EAF">
        <w:rPr>
          <w:rFonts w:ascii="Arial" w:hAnsi="Arial" w:cs="Arial"/>
          <w:b/>
          <w:sz w:val="18"/>
          <w:szCs w:val="18"/>
        </w:rPr>
        <w:t>@unina.it</w:t>
      </w:r>
      <w:bookmarkStart w:id="0" w:name="_GoBack"/>
      <w:bookmarkEnd w:id="0"/>
      <w:r w:rsidRPr="0061737E">
        <w:rPr>
          <w:rFonts w:ascii="Arial" w:hAnsi="Arial" w:cs="Arial"/>
          <w:b/>
          <w:sz w:val="18"/>
          <w:szCs w:val="18"/>
        </w:rPr>
        <w:t xml:space="preserve">         </w:t>
      </w:r>
      <w:proofErr w:type="spellStart"/>
      <w:r w:rsidRPr="0061737E">
        <w:rPr>
          <w:rFonts w:ascii="Arial" w:hAnsi="Arial" w:cs="Arial"/>
          <w:b/>
          <w:sz w:val="18"/>
          <w:szCs w:val="18"/>
        </w:rPr>
        <w:t>Tel</w:t>
      </w:r>
      <w:proofErr w:type="spellEnd"/>
      <w:r w:rsidRPr="0061737E">
        <w:rPr>
          <w:rFonts w:ascii="Arial" w:hAnsi="Arial" w:cs="Arial"/>
          <w:b/>
          <w:sz w:val="18"/>
          <w:szCs w:val="18"/>
        </w:rPr>
        <w:t xml:space="preserve">: </w:t>
      </w:r>
    </w:p>
    <w:p w:rsidR="00F705C1" w:rsidRPr="00556627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 w:rsidRPr="00556627">
        <w:rPr>
          <w:rFonts w:ascii="Arial" w:hAnsi="Arial" w:cs="Arial"/>
          <w:sz w:val="18"/>
          <w:szCs w:val="18"/>
        </w:rPr>
        <w:t xml:space="preserve">SSD: </w:t>
      </w:r>
      <w:r w:rsidRPr="00556627">
        <w:rPr>
          <w:rFonts w:ascii="Arial" w:hAnsi="Arial" w:cs="Arial"/>
          <w:sz w:val="18"/>
          <w:szCs w:val="18"/>
        </w:rPr>
        <w:tab/>
        <w:t>MED/</w:t>
      </w:r>
      <w:proofErr w:type="gramStart"/>
      <w:r w:rsidRPr="00556627">
        <w:rPr>
          <w:rFonts w:ascii="Arial" w:hAnsi="Arial" w:cs="Arial"/>
          <w:sz w:val="18"/>
          <w:szCs w:val="18"/>
        </w:rPr>
        <w:t xml:space="preserve">50  </w:t>
      </w:r>
      <w:r w:rsidRPr="00556627">
        <w:rPr>
          <w:rFonts w:ascii="Arial" w:hAnsi="Arial" w:cs="Arial"/>
          <w:sz w:val="18"/>
          <w:szCs w:val="18"/>
        </w:rPr>
        <w:tab/>
      </w:r>
      <w:proofErr w:type="gramEnd"/>
      <w:r w:rsidRPr="00556627">
        <w:rPr>
          <w:rFonts w:ascii="Arial" w:hAnsi="Arial" w:cs="Arial"/>
          <w:sz w:val="18"/>
          <w:szCs w:val="18"/>
        </w:rPr>
        <w:t>CFU: 3</w:t>
      </w:r>
    </w:p>
    <w:p w:rsidR="00F705C1" w:rsidRDefault="005A609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A24617" w:rsidRPr="00A24617" w:rsidRDefault="00A2461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Lo studente deve dimostrare di avere appresso i concetti fondamentali della psicoacustica e di come questi sono </w:t>
      </w:r>
      <w:proofErr w:type="spellStart"/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>implemetati</w:t>
      </w:r>
      <w:proofErr w:type="spellEnd"/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nel mondo della </w:t>
      </w:r>
      <w:proofErr w:type="spellStart"/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>protesizzazione</w:t>
      </w:r>
      <w:proofErr w:type="spellEnd"/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acustica e impiantistica. Inoltre, lo studente comprovare le conoscenze dell’impianto cocleare e del </w:t>
      </w:r>
      <w:proofErr w:type="spellStart"/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>fitting</w:t>
      </w:r>
      <w:proofErr w:type="spellEnd"/>
      <w:r w:rsidRPr="00A2461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 base di un impianto cocleare indipendentemente dalla strategia di stimolazione applicata.</w:t>
      </w:r>
    </w:p>
    <w:p w:rsidR="00A24617" w:rsidRDefault="00A2461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</w:p>
    <w:p w:rsidR="00F705C1" w:rsidRDefault="005A609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Cenni di Acustica e Psicoacustica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La coclea vista dalla psicoacustica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La psicoacustica applicata alla pratica clinica.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Nuove metodiche di audiometria vocale: STARR e MATRIX test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L’impianto cocleare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Strategia di stimolazione ACE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 xml:space="preserve">Strategia di Stimolazione </w:t>
      </w:r>
      <w:proofErr w:type="spellStart"/>
      <w:r w:rsidRPr="00EE1444">
        <w:rPr>
          <w:sz w:val="18"/>
          <w:szCs w:val="18"/>
        </w:rPr>
        <w:t>HiRes</w:t>
      </w:r>
      <w:proofErr w:type="spellEnd"/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Strategia di Stimolazione FSP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 xml:space="preserve">Strategia di stimolazione </w:t>
      </w:r>
      <w:proofErr w:type="spellStart"/>
      <w:r w:rsidRPr="00EE1444">
        <w:rPr>
          <w:sz w:val="18"/>
          <w:szCs w:val="18"/>
        </w:rPr>
        <w:t>Christal</w:t>
      </w:r>
      <w:proofErr w:type="spellEnd"/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Test elettrofisiologici applicati all’impianti cocleari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 xml:space="preserve">Principi di </w:t>
      </w:r>
      <w:proofErr w:type="spellStart"/>
      <w:r w:rsidRPr="00EE1444">
        <w:rPr>
          <w:sz w:val="18"/>
          <w:szCs w:val="18"/>
        </w:rPr>
        <w:t>Fitting</w:t>
      </w:r>
      <w:proofErr w:type="spellEnd"/>
      <w:r w:rsidRPr="00EE1444">
        <w:rPr>
          <w:sz w:val="18"/>
          <w:szCs w:val="18"/>
        </w:rPr>
        <w:t xml:space="preserve"> degli impianti cocleari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Il sistema Bimodale</w:t>
      </w:r>
    </w:p>
    <w:p w:rsidR="00EE1444" w:rsidRPr="00EE1444" w:rsidRDefault="00EE1444" w:rsidP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EE1444">
        <w:rPr>
          <w:sz w:val="18"/>
          <w:szCs w:val="18"/>
        </w:rPr>
        <w:t>Il sistema Elettro-acustico</w:t>
      </w:r>
    </w:p>
    <w:p w:rsidR="00EE1444" w:rsidRDefault="00EE144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:rsidR="00F705C1" w:rsidRDefault="00F705C1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:rsidR="00F705C1" w:rsidRDefault="005A6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Elements of Acoustics and Psychoacoustics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The cochlea seen from psychoacoustics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Psychoacoustics applied to clinical practice.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New speech audiometry methods: STARR and MATRIX test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The cochlear implant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ACE stimulation strategy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EE1444">
        <w:rPr>
          <w:rFonts w:ascii="Arial" w:hAnsi="Arial" w:cs="Arial"/>
          <w:bCs/>
          <w:sz w:val="18"/>
          <w:szCs w:val="18"/>
          <w:lang w:val="en-US"/>
        </w:rPr>
        <w:t>HiRes</w:t>
      </w:r>
      <w:proofErr w:type="spellEnd"/>
      <w:r w:rsidRPr="00EE1444">
        <w:rPr>
          <w:rFonts w:ascii="Arial" w:hAnsi="Arial" w:cs="Arial"/>
          <w:bCs/>
          <w:sz w:val="18"/>
          <w:szCs w:val="18"/>
          <w:lang w:val="en-US"/>
        </w:rPr>
        <w:t xml:space="preserve"> Stimulation Strategy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FSP Stimulation Strategy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EE1444">
        <w:rPr>
          <w:rFonts w:ascii="Arial" w:hAnsi="Arial" w:cs="Arial"/>
          <w:bCs/>
          <w:sz w:val="18"/>
          <w:szCs w:val="18"/>
          <w:lang w:val="en-US"/>
        </w:rPr>
        <w:t>Christal</w:t>
      </w:r>
      <w:proofErr w:type="spellEnd"/>
      <w:r w:rsidRPr="00EE1444">
        <w:rPr>
          <w:rFonts w:ascii="Arial" w:hAnsi="Arial" w:cs="Arial"/>
          <w:bCs/>
          <w:sz w:val="18"/>
          <w:szCs w:val="18"/>
          <w:lang w:val="en-US"/>
        </w:rPr>
        <w:t xml:space="preserve"> stimulation strategy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Electrophysiological tests applied to cochlear implants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Fitting principles of cochlear implants</w:t>
      </w:r>
    </w:p>
    <w:p w:rsidR="00EE1444" w:rsidRPr="00EE1444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EE1444">
        <w:rPr>
          <w:rFonts w:ascii="Arial" w:hAnsi="Arial" w:cs="Arial"/>
          <w:bCs/>
          <w:sz w:val="18"/>
          <w:szCs w:val="18"/>
          <w:lang w:val="en-US"/>
        </w:rPr>
        <w:t>The Bimodal system</w:t>
      </w:r>
    </w:p>
    <w:p w:rsidR="00EE1444" w:rsidRPr="00556627" w:rsidRDefault="00EE1444" w:rsidP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Cs/>
          <w:sz w:val="18"/>
          <w:szCs w:val="18"/>
        </w:rPr>
      </w:pPr>
      <w:r w:rsidRPr="00556627">
        <w:rPr>
          <w:rFonts w:ascii="Arial" w:hAnsi="Arial" w:cs="Arial"/>
          <w:bCs/>
          <w:sz w:val="18"/>
          <w:szCs w:val="18"/>
        </w:rPr>
        <w:t xml:space="preserve">The </w:t>
      </w:r>
      <w:proofErr w:type="spellStart"/>
      <w:r w:rsidRPr="00556627">
        <w:rPr>
          <w:rFonts w:ascii="Arial" w:hAnsi="Arial" w:cs="Arial"/>
          <w:bCs/>
          <w:sz w:val="18"/>
          <w:szCs w:val="18"/>
        </w:rPr>
        <w:t>electro-acoustic</w:t>
      </w:r>
      <w:proofErr w:type="spellEnd"/>
      <w:r w:rsidRPr="0055662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56627">
        <w:rPr>
          <w:rFonts w:ascii="Arial" w:hAnsi="Arial" w:cs="Arial"/>
          <w:bCs/>
          <w:sz w:val="18"/>
          <w:szCs w:val="18"/>
        </w:rPr>
        <w:t>system</w:t>
      </w:r>
      <w:proofErr w:type="spellEnd"/>
    </w:p>
    <w:p w:rsidR="00EE1444" w:rsidRPr="00556627" w:rsidRDefault="00EE14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b/>
          <w:bCs/>
          <w:sz w:val="18"/>
          <w:szCs w:val="18"/>
        </w:rPr>
      </w:pPr>
    </w:p>
    <w:p w:rsidR="00F705C1" w:rsidRDefault="005A60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F705C1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705C1"/>
    <w:rsid w:val="00025502"/>
    <w:rsid w:val="00556627"/>
    <w:rsid w:val="005A6098"/>
    <w:rsid w:val="0061737E"/>
    <w:rsid w:val="006A0886"/>
    <w:rsid w:val="00835C96"/>
    <w:rsid w:val="008F6EAF"/>
    <w:rsid w:val="009B0A9B"/>
    <w:rsid w:val="009D0E59"/>
    <w:rsid w:val="00A24617"/>
    <w:rsid w:val="00BA58B8"/>
    <w:rsid w:val="00C64F70"/>
    <w:rsid w:val="00D606E9"/>
    <w:rsid w:val="00EE1444"/>
    <w:rsid w:val="00F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240E1-8CE1-459D-9AD8-65D5C557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D69D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</w:style>
  <w:style w:type="table" w:styleId="Grigliatabella">
    <w:name w:val="Table Grid"/>
    <w:basedOn w:val="Tabellanormale"/>
    <w:uiPriority w:val="39"/>
    <w:rsid w:val="00EE1444"/>
    <w:rPr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lett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21</cp:revision>
  <cp:lastPrinted>2017-11-20T09:15:00Z</cp:lastPrinted>
  <dcterms:created xsi:type="dcterms:W3CDTF">2019-11-27T09:50:00Z</dcterms:created>
  <dcterms:modified xsi:type="dcterms:W3CDTF">2021-02-17T17:29:00Z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