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4A" w:rsidRDefault="00B11B4A" w:rsidP="00B11B4A">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E6415A">
        <w:rPr>
          <w:rFonts w:ascii="Arial" w:hAnsi="Arial" w:cs="Arial"/>
          <w:b/>
          <w:sz w:val="18"/>
          <w:szCs w:val="18"/>
        </w:rPr>
        <w:t xml:space="preserve">DI SCIENZE </w:t>
      </w:r>
      <w:proofErr w:type="gramStart"/>
      <w:r w:rsidR="00E6415A">
        <w:rPr>
          <w:rFonts w:ascii="Arial" w:hAnsi="Arial" w:cs="Arial"/>
          <w:b/>
          <w:sz w:val="18"/>
          <w:szCs w:val="18"/>
        </w:rPr>
        <w:t>MORFOFUNZIONALI</w:t>
      </w:r>
      <w:r w:rsidR="00380184">
        <w:rPr>
          <w:rFonts w:ascii="Arial" w:hAnsi="Arial" w:cs="Arial"/>
          <w:b/>
          <w:sz w:val="18"/>
          <w:szCs w:val="18"/>
        </w:rPr>
        <w:t xml:space="preserve"> </w:t>
      </w:r>
      <w:r w:rsidR="00A91511" w:rsidRPr="007A50BF">
        <w:rPr>
          <w:rFonts w:ascii="Arial" w:hAnsi="Arial" w:cs="Arial"/>
          <w:b/>
          <w:sz w:val="18"/>
          <w:szCs w:val="18"/>
        </w:rPr>
        <w:t xml:space="preserve"> </w:t>
      </w:r>
      <w:r w:rsidR="00AB4AAB" w:rsidRPr="007A50BF">
        <w:rPr>
          <w:rFonts w:ascii="Arial" w:hAnsi="Arial" w:cs="Arial"/>
          <w:b/>
          <w:sz w:val="18"/>
          <w:szCs w:val="18"/>
        </w:rPr>
        <w:t>(</w:t>
      </w:r>
      <w:proofErr w:type="gramEnd"/>
      <w:r w:rsidR="00AB4AAB" w:rsidRPr="007A50BF">
        <w:rPr>
          <w:rFonts w:ascii="Arial" w:hAnsi="Arial" w:cs="Arial"/>
          <w:b/>
          <w:sz w:val="18"/>
          <w:szCs w:val="18"/>
        </w:rPr>
        <w:t>C.I.</w:t>
      </w:r>
      <w:r w:rsidR="002B497A">
        <w:rPr>
          <w:rFonts w:ascii="Arial" w:hAnsi="Arial" w:cs="Arial"/>
          <w:b/>
          <w:sz w:val="18"/>
          <w:szCs w:val="18"/>
        </w:rPr>
        <w:t xml:space="preserve"> A</w:t>
      </w:r>
      <w:r w:rsidR="00C66646">
        <w:rPr>
          <w:rFonts w:ascii="Arial" w:hAnsi="Arial" w:cs="Arial"/>
          <w:b/>
          <w:sz w:val="18"/>
          <w:szCs w:val="18"/>
        </w:rPr>
        <w:t>2</w:t>
      </w:r>
      <w:r w:rsidR="00AB4AAB" w:rsidRPr="007A50BF">
        <w:rPr>
          <w:rFonts w:ascii="Arial" w:hAnsi="Arial" w:cs="Arial"/>
          <w:b/>
          <w:sz w:val="18"/>
          <w:szCs w:val="18"/>
        </w:rPr>
        <w:t>)</w:t>
      </w:r>
      <w:r w:rsidR="00DF2D28">
        <w:rPr>
          <w:rFonts w:ascii="Arial" w:hAnsi="Arial" w:cs="Arial"/>
          <w:b/>
          <w:sz w:val="18"/>
          <w:szCs w:val="18"/>
        </w:rPr>
        <w:t xml:space="preserve"> </w:t>
      </w:r>
      <w:r w:rsidR="00DF2D28">
        <w:rPr>
          <w:rFonts w:ascii="Arial" w:hAnsi="Arial" w:cs="Arial"/>
          <w:b/>
          <w:sz w:val="18"/>
          <w:szCs w:val="18"/>
        </w:rPr>
        <w:tab/>
      </w:r>
      <w:r w:rsidR="00DF2D28">
        <w:rPr>
          <w:rFonts w:ascii="Arial" w:hAnsi="Arial" w:cs="Arial"/>
          <w:b/>
          <w:sz w:val="18"/>
          <w:szCs w:val="18"/>
        </w:rPr>
        <w:tab/>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2B497A">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C66646">
        <w:rPr>
          <w:rFonts w:ascii="Arial" w:hAnsi="Arial" w:cs="Arial"/>
          <w:sz w:val="18"/>
          <w:szCs w:val="18"/>
        </w:rPr>
        <w:t>Anatomia</w:t>
      </w:r>
      <w:r w:rsidR="00FE5828">
        <w:rPr>
          <w:rFonts w:ascii="Arial" w:hAnsi="Arial" w:cs="Arial"/>
          <w:sz w:val="18"/>
          <w:szCs w:val="18"/>
        </w:rPr>
        <w:t xml:space="preserve"> umana</w:t>
      </w:r>
      <w:r w:rsidR="00584741" w:rsidRPr="007A50BF">
        <w:rPr>
          <w:rFonts w:ascii="Arial" w:hAnsi="Arial" w:cs="Arial"/>
          <w:sz w:val="18"/>
          <w:szCs w:val="18"/>
        </w:rPr>
        <w:t xml:space="preserve"> (2) </w:t>
      </w:r>
      <w:r w:rsidR="00C66646">
        <w:rPr>
          <w:rFonts w:ascii="Arial" w:hAnsi="Arial" w:cs="Arial"/>
          <w:sz w:val="18"/>
          <w:szCs w:val="18"/>
        </w:rPr>
        <w:t>Istologia</w:t>
      </w:r>
      <w:r w:rsidR="006F67E1">
        <w:rPr>
          <w:rFonts w:ascii="Arial" w:hAnsi="Arial" w:cs="Arial"/>
          <w:sz w:val="18"/>
          <w:szCs w:val="18"/>
        </w:rPr>
        <w:t xml:space="preserve"> </w:t>
      </w:r>
      <w:r w:rsidR="002B497A">
        <w:rPr>
          <w:rFonts w:ascii="Arial" w:hAnsi="Arial" w:cs="Arial"/>
          <w:sz w:val="18"/>
          <w:szCs w:val="18"/>
        </w:rPr>
        <w:t xml:space="preserve">(3) </w:t>
      </w:r>
      <w:r w:rsidR="00C66646">
        <w:rPr>
          <w:rFonts w:ascii="Arial" w:hAnsi="Arial" w:cs="Arial"/>
          <w:sz w:val="18"/>
          <w:szCs w:val="18"/>
        </w:rPr>
        <w:t>Fisiologia</w:t>
      </w:r>
      <w:r w:rsidR="002875E3">
        <w:rPr>
          <w:rFonts w:ascii="Arial" w:hAnsi="Arial" w:cs="Arial"/>
          <w:sz w:val="18"/>
          <w:szCs w:val="18"/>
        </w:rPr>
        <w:t xml:space="preserve"> </w:t>
      </w:r>
      <w:r w:rsidR="002B497A">
        <w:rPr>
          <w:rFonts w:ascii="Arial" w:hAnsi="Arial" w:cs="Arial"/>
          <w:sz w:val="18"/>
          <w:szCs w:val="18"/>
        </w:rPr>
        <w:t xml:space="preserve">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C66646">
        <w:rPr>
          <w:rFonts w:ascii="Arial" w:hAnsi="Arial" w:cs="Arial"/>
          <w:b/>
          <w:sz w:val="18"/>
          <w:szCs w:val="18"/>
        </w:rPr>
        <w:t>Anatomia Umana</w:t>
      </w:r>
    </w:p>
    <w:p w:rsidR="00A13B01" w:rsidRPr="00380184"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380184" w:rsidRPr="00380184">
        <w:rPr>
          <w:rFonts w:ascii="Arial" w:hAnsi="Arial" w:cs="Arial"/>
          <w:b/>
          <w:sz w:val="18"/>
          <w:szCs w:val="18"/>
        </w:rPr>
        <w:t xml:space="preserve">Human </w:t>
      </w:r>
      <w:proofErr w:type="spellStart"/>
      <w:r w:rsidR="00380184" w:rsidRPr="00380184">
        <w:rPr>
          <w:rFonts w:ascii="Arial" w:hAnsi="Arial" w:cs="Arial"/>
          <w:b/>
          <w:sz w:val="18"/>
          <w:szCs w:val="18"/>
        </w:rPr>
        <w:t>anatomy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C66646">
        <w:rPr>
          <w:rFonts w:ascii="Arial" w:hAnsi="Arial" w:cs="Arial"/>
          <w:b/>
          <w:sz w:val="18"/>
          <w:szCs w:val="18"/>
        </w:rPr>
        <w:t>Eugenio</w:t>
      </w:r>
      <w:proofErr w:type="gramEnd"/>
      <w:r w:rsidR="00C66646">
        <w:rPr>
          <w:rFonts w:ascii="Arial" w:hAnsi="Arial" w:cs="Arial"/>
          <w:b/>
          <w:sz w:val="18"/>
          <w:szCs w:val="18"/>
        </w:rPr>
        <w:t xml:space="preserve"> Di Vaia</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hyperlink r:id="rId6" w:history="1">
        <w:r w:rsidR="00B42A01" w:rsidRPr="00F94278">
          <w:rPr>
            <w:rStyle w:val="Collegamentoipertestuale"/>
            <w:rFonts w:ascii="Arial" w:hAnsi="Arial" w:cs="Arial"/>
            <w:b/>
            <w:sz w:val="18"/>
            <w:szCs w:val="18"/>
          </w:rPr>
          <w:t>eugenio.divaia@unina.it</w:t>
        </w:r>
      </w:hyperlink>
      <w:r w:rsidR="00B42A01">
        <w:rPr>
          <w:rFonts w:ascii="Arial" w:hAnsi="Arial" w:cs="Arial"/>
          <w:b/>
          <w:sz w:val="18"/>
          <w:szCs w:val="18"/>
        </w:rPr>
        <w:t xml:space="preserve"> </w:t>
      </w:r>
      <w:r w:rsidR="00380184">
        <w:rPr>
          <w:rFonts w:ascii="Arial" w:hAnsi="Arial" w:cs="Arial"/>
          <w:b/>
          <w:sz w:val="18"/>
          <w:szCs w:val="18"/>
        </w:rPr>
        <w:t xml:space="preserve">     </w:t>
      </w:r>
      <w:r w:rsidR="00B42A01">
        <w:rPr>
          <w:rFonts w:ascii="Arial" w:hAnsi="Arial" w:cs="Arial"/>
          <w:b/>
          <w:sz w:val="18"/>
          <w:szCs w:val="18"/>
        </w:rPr>
        <w:t xml:space="preserve"> te</w:t>
      </w:r>
      <w:r w:rsidR="00025263" w:rsidRPr="007A50BF">
        <w:rPr>
          <w:rFonts w:ascii="Arial" w:hAnsi="Arial" w:cs="Arial"/>
          <w:b/>
          <w:sz w:val="18"/>
          <w:szCs w:val="18"/>
        </w:rPr>
        <w:t>l.</w:t>
      </w:r>
      <w:r w:rsidR="00584741" w:rsidRPr="007A50BF">
        <w:rPr>
          <w:rFonts w:ascii="Arial" w:hAnsi="Arial" w:cs="Arial"/>
          <w:b/>
          <w:sz w:val="18"/>
          <w:szCs w:val="18"/>
        </w:rPr>
        <w:t>:</w:t>
      </w:r>
      <w:r w:rsidR="00025263" w:rsidRPr="007A50BF">
        <w:rPr>
          <w:rFonts w:ascii="Arial" w:hAnsi="Arial" w:cs="Arial"/>
          <w:b/>
          <w:sz w:val="18"/>
          <w:szCs w:val="18"/>
        </w:rPr>
        <w:t xml:space="preserve"> 081746</w:t>
      </w:r>
      <w:r w:rsidR="00B42A01">
        <w:rPr>
          <w:rFonts w:ascii="Arial" w:hAnsi="Arial" w:cs="Arial"/>
          <w:b/>
          <w:sz w:val="18"/>
          <w:szCs w:val="18"/>
        </w:rPr>
        <w:t>2254</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B42A01">
        <w:rPr>
          <w:rFonts w:ascii="Arial" w:hAnsi="Arial" w:cs="Arial"/>
          <w:sz w:val="18"/>
          <w:szCs w:val="18"/>
        </w:rPr>
        <w:t>BIO/</w:t>
      </w:r>
      <w:proofErr w:type="gramStart"/>
      <w:r w:rsidR="00B42A01">
        <w:rPr>
          <w:rFonts w:ascii="Arial" w:hAnsi="Arial" w:cs="Arial"/>
          <w:sz w:val="18"/>
          <w:szCs w:val="18"/>
        </w:rPr>
        <w:t>16</w:t>
      </w:r>
      <w:r w:rsidR="00025263" w:rsidRPr="007A50BF">
        <w:rPr>
          <w:rFonts w:ascii="Arial" w:hAnsi="Arial" w:cs="Arial"/>
          <w:sz w:val="18"/>
          <w:szCs w:val="18"/>
        </w:rPr>
        <w:t xml:space="preserve">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2B497A" w:rsidRPr="007A50BF" w:rsidTr="007729B7">
        <w:trPr>
          <w:trHeight w:val="17"/>
        </w:trPr>
        <w:tc>
          <w:tcPr>
            <w:tcW w:w="9869" w:type="dxa"/>
            <w:tcBorders>
              <w:left w:val="single" w:sz="4" w:space="0" w:color="auto"/>
              <w:bottom w:val="nil"/>
              <w:right w:val="single" w:sz="4" w:space="0" w:color="auto"/>
            </w:tcBorders>
          </w:tcPr>
          <w:p w:rsidR="002B497A" w:rsidRPr="002B497A" w:rsidRDefault="00A518B2">
            <w:pPr>
              <w:rPr>
                <w:rFonts w:ascii="Arial" w:hAnsi="Arial" w:cs="Arial"/>
                <w:sz w:val="18"/>
                <w:szCs w:val="18"/>
              </w:rPr>
            </w:pPr>
            <w:r w:rsidRPr="00A518B2">
              <w:rPr>
                <w:rFonts w:ascii="Arial" w:hAnsi="Arial" w:cs="Arial"/>
                <w:sz w:val="18"/>
                <w:szCs w:val="18"/>
              </w:rPr>
              <w:t xml:space="preserve">Al termine del corso lo Studente dovrà </w:t>
            </w:r>
            <w:r w:rsidR="00F72CCB">
              <w:rPr>
                <w:rFonts w:ascii="Arial" w:hAnsi="Arial" w:cs="Arial"/>
                <w:sz w:val="18"/>
                <w:szCs w:val="18"/>
              </w:rPr>
              <w:t xml:space="preserve">dimostrare di aver appreso gli elementi di anatomia generale con particolare riferimento alla testa e al collo, nonché di </w:t>
            </w:r>
            <w:r w:rsidRPr="00A518B2">
              <w:rPr>
                <w:rFonts w:ascii="Arial" w:hAnsi="Arial" w:cs="Arial"/>
                <w:sz w:val="18"/>
                <w:szCs w:val="18"/>
              </w:rPr>
              <w:t xml:space="preserve">essere in grado di riconoscere e di descrivere la forma, </w:t>
            </w:r>
            <w:r>
              <w:rPr>
                <w:rFonts w:ascii="Arial" w:hAnsi="Arial" w:cs="Arial"/>
                <w:sz w:val="18"/>
                <w:szCs w:val="18"/>
              </w:rPr>
              <w:t>la posizione, la struttura, la vascolarizzazione,</w:t>
            </w:r>
            <w:r w:rsidR="006F67E1">
              <w:rPr>
                <w:rFonts w:ascii="Arial" w:hAnsi="Arial" w:cs="Arial"/>
                <w:sz w:val="18"/>
                <w:szCs w:val="18"/>
              </w:rPr>
              <w:t xml:space="preserve"> </w:t>
            </w:r>
            <w:r w:rsidRPr="00A518B2">
              <w:rPr>
                <w:rFonts w:ascii="Arial" w:hAnsi="Arial" w:cs="Arial"/>
                <w:sz w:val="18"/>
                <w:szCs w:val="18"/>
              </w:rPr>
              <w:t>l’innervazione ed il significato funzionale dei principali organi dei vari apparati che costituiscono il corpo umano:</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2B497A"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•Anatomia generale ed anatomia di superficie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tegumentario ed i suoi organi</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 xml:space="preserve">•L’apparato locomotore con particolare riguardo per: colonna vertebrale, cranio, gabbia toracica e scheletro </w:t>
      </w:r>
      <w:proofErr w:type="gramStart"/>
      <w:r w:rsidRPr="00244C59">
        <w:rPr>
          <w:rFonts w:ascii="Arial" w:hAnsi="Arial" w:cs="Arial"/>
          <w:color w:val="000000"/>
          <w:sz w:val="18"/>
          <w:szCs w:val="18"/>
        </w:rPr>
        <w:t>degli  arti</w:t>
      </w:r>
      <w:proofErr w:type="gramEnd"/>
      <w:r w:rsidRPr="00244C59">
        <w:rPr>
          <w:rFonts w:ascii="Arial" w:hAnsi="Arial" w:cs="Arial"/>
          <w:color w:val="000000"/>
          <w:sz w:val="18"/>
          <w:szCs w:val="18"/>
        </w:rPr>
        <w:t xml:space="preserve"> </w:t>
      </w:r>
      <w:proofErr w:type="spellStart"/>
      <w:r w:rsidRPr="00244C59">
        <w:rPr>
          <w:rFonts w:ascii="Arial" w:hAnsi="Arial" w:cs="Arial"/>
          <w:color w:val="000000"/>
          <w:sz w:val="18"/>
          <w:szCs w:val="18"/>
        </w:rPr>
        <w:t>sup</w:t>
      </w:r>
      <w:proofErr w:type="spellEnd"/>
      <w:r w:rsidRPr="00244C59">
        <w:rPr>
          <w:rFonts w:ascii="Arial" w:hAnsi="Arial" w:cs="Arial"/>
          <w:color w:val="000000"/>
          <w:sz w:val="18"/>
          <w:szCs w:val="18"/>
        </w:rPr>
        <w:t xml:space="preserve">. ed </w:t>
      </w:r>
      <w:proofErr w:type="spellStart"/>
      <w:r w:rsidRPr="00244C59">
        <w:rPr>
          <w:rFonts w:ascii="Arial" w:hAnsi="Arial" w:cs="Arial"/>
          <w:color w:val="000000"/>
          <w:sz w:val="18"/>
          <w:szCs w:val="18"/>
        </w:rPr>
        <w:t>inf</w:t>
      </w:r>
      <w:proofErr w:type="spellEnd"/>
      <w:r w:rsidRPr="00244C59">
        <w:rPr>
          <w:rFonts w:ascii="Arial" w:hAnsi="Arial" w:cs="Arial"/>
          <w:color w:val="000000"/>
          <w:sz w:val="18"/>
          <w:szCs w:val="18"/>
        </w:rPr>
        <w:t>., Le articolazioni ( classificazione e biomeccanica ), I gruppi muscolari scheletrici principali e la relativa innervazione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linfatico – significato funzionale – organizzazione generale – timo – linfonodi – milza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respiratorio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digerente con i suoi organi principali – innervazione vegetativa – sistema neuroendocrino diffuso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urinario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genitale maschile e femminile – significato e funzione degli organi endocrini che lo costituiscono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•Organizzazione del Sistema endocrino, struttura e funzione delle ghiandole endocrine e degli ormoni, principali ghiandole endocrine: ipofisi – tiroide – surrene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lastRenderedPageBreak/>
        <w:t xml:space="preserve">•Sistema Nervoso Centrale e Periferico con particolare riguardo alla morfologia ed organizzazione </w:t>
      </w:r>
      <w:proofErr w:type="gramStart"/>
      <w:r w:rsidRPr="00244C59">
        <w:rPr>
          <w:rFonts w:ascii="Arial" w:hAnsi="Arial" w:cs="Arial"/>
          <w:color w:val="000000"/>
          <w:sz w:val="18"/>
          <w:szCs w:val="18"/>
        </w:rPr>
        <w:t>del  midollo</w:t>
      </w:r>
      <w:proofErr w:type="gramEnd"/>
      <w:r w:rsidRPr="00244C59">
        <w:rPr>
          <w:rFonts w:ascii="Arial" w:hAnsi="Arial" w:cs="Arial"/>
          <w:color w:val="000000"/>
          <w:sz w:val="18"/>
          <w:szCs w:val="18"/>
        </w:rPr>
        <w:t xml:space="preserve"> spinale e dell’encefalo, le principali vie e circuiti nervosi, i nervi spinali e cranici, il Sistema nervoso autonomo, gli organi di senso</w:t>
      </w:r>
    </w:p>
    <w:p w:rsidR="00EC20F9" w:rsidRDefault="00244C59"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244C59">
        <w:rPr>
          <w:rFonts w:ascii="Arial" w:hAnsi="Arial" w:cs="Arial"/>
          <w:color w:val="000000"/>
          <w:sz w:val="18"/>
          <w:szCs w:val="18"/>
        </w:rPr>
        <w:t>•L’orecchio esterno – medio – interno, la via acustica e la via vestibolare, i centri nervosi ad esse connessi</w:t>
      </w:r>
    </w:p>
    <w:p w:rsidR="00560B6E" w:rsidRDefault="00560B6E"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A518B2">
        <w:rPr>
          <w:rFonts w:ascii="Arial" w:hAnsi="Arial" w:cs="Arial"/>
          <w:b/>
          <w:color w:val="000000"/>
          <w:sz w:val="18"/>
          <w:szCs w:val="18"/>
          <w:lang w:val="en-US"/>
        </w:rPr>
        <w:t>Contents</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General anatomy and surface anatomy</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integumentary apparatus and its organs</w:t>
      </w:r>
    </w:p>
    <w:p w:rsidR="00304F5E" w:rsidRPr="006F67E1" w:rsidRDefault="00B87382"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Pr>
          <w:rFonts w:ascii="Arial" w:hAnsi="Arial" w:cs="Arial"/>
          <w:color w:val="000000"/>
          <w:sz w:val="18"/>
          <w:szCs w:val="18"/>
          <w:lang w:val="en-US"/>
        </w:rPr>
        <w:t>• The locomotor</w:t>
      </w:r>
      <w:r w:rsidR="00304F5E" w:rsidRPr="006F67E1">
        <w:rPr>
          <w:rFonts w:ascii="Arial" w:hAnsi="Arial" w:cs="Arial"/>
          <w:color w:val="000000"/>
          <w:sz w:val="18"/>
          <w:szCs w:val="18"/>
          <w:lang w:val="en-US"/>
        </w:rPr>
        <w:t xml:space="preserve"> apparatus with particular regard to: vertebral column, skull, rib cage and upper limb skeleton and inf., </w:t>
      </w:r>
      <w:proofErr w:type="gramStart"/>
      <w:r w:rsidR="00304F5E" w:rsidRPr="006F67E1">
        <w:rPr>
          <w:rFonts w:ascii="Arial" w:hAnsi="Arial" w:cs="Arial"/>
          <w:color w:val="000000"/>
          <w:sz w:val="18"/>
          <w:szCs w:val="18"/>
          <w:lang w:val="en-US"/>
        </w:rPr>
        <w:t>The</w:t>
      </w:r>
      <w:proofErr w:type="gramEnd"/>
      <w:r w:rsidR="00304F5E" w:rsidRPr="006F67E1">
        <w:rPr>
          <w:rFonts w:ascii="Arial" w:hAnsi="Arial" w:cs="Arial"/>
          <w:color w:val="000000"/>
          <w:sz w:val="18"/>
          <w:szCs w:val="18"/>
          <w:lang w:val="en-US"/>
        </w:rPr>
        <w:t xml:space="preserve"> articulations (classification and biomechanics), the main skeletal muscle groups and the related innervation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lymphatic system - functional significance - general organization - thymus - lymph nodes - spleen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respiratory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digestive system with its main organs - vegetative innervation - diffuse neuroendocrine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urinary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male and female genital apparatus - meaning and function of the endocrine organs that make it up</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1A5D2C" w:rsidRPr="006F67E1" w:rsidRDefault="00304F5E" w:rsidP="00304F5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6F67E1">
        <w:rPr>
          <w:rFonts w:ascii="Arial" w:hAnsi="Arial" w:cs="Arial"/>
          <w:color w:val="000000"/>
          <w:sz w:val="18"/>
          <w:szCs w:val="18"/>
          <w:lang w:val="en-US"/>
        </w:rPr>
        <w:t>• The external - middle - internal ear, the acoustic pathway and the vestibular pathway, the nerve centers connected to them</w:t>
      </w: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F72CCB"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F72CCB">
        <w:rPr>
          <w:rFonts w:ascii="Arial" w:hAnsi="Arial" w:cs="Arial"/>
          <w:b/>
          <w:sz w:val="18"/>
          <w:szCs w:val="18"/>
        </w:rPr>
        <w:t>INSEGNAMENTO</w:t>
      </w:r>
      <w:r w:rsidR="001A5D2C" w:rsidRPr="00F72CCB">
        <w:rPr>
          <w:rFonts w:ascii="Arial" w:hAnsi="Arial" w:cs="Arial"/>
          <w:b/>
          <w:sz w:val="18"/>
          <w:szCs w:val="18"/>
        </w:rPr>
        <w:t xml:space="preserve"> (2</w:t>
      </w:r>
      <w:proofErr w:type="gramStart"/>
      <w:r w:rsidR="001A5D2C" w:rsidRPr="00F72CCB">
        <w:rPr>
          <w:rFonts w:ascii="Arial" w:hAnsi="Arial" w:cs="Arial"/>
          <w:b/>
          <w:sz w:val="18"/>
          <w:szCs w:val="18"/>
        </w:rPr>
        <w:t>)</w:t>
      </w:r>
      <w:r w:rsidRPr="00F72CCB">
        <w:rPr>
          <w:rFonts w:ascii="Arial" w:hAnsi="Arial" w:cs="Arial"/>
          <w:b/>
          <w:sz w:val="18"/>
          <w:szCs w:val="18"/>
        </w:rPr>
        <w:t xml:space="preserve">:  </w:t>
      </w:r>
      <w:r w:rsidR="00573069" w:rsidRPr="00F72CCB">
        <w:rPr>
          <w:rFonts w:ascii="Arial" w:hAnsi="Arial" w:cs="Arial"/>
          <w:b/>
          <w:sz w:val="18"/>
          <w:szCs w:val="18"/>
        </w:rPr>
        <w:t>Istologia</w:t>
      </w:r>
      <w:proofErr w:type="gramEnd"/>
      <w:r w:rsidR="00EC20F9" w:rsidRPr="00F72CCB">
        <w:rPr>
          <w:b/>
        </w:rPr>
        <w:t xml:space="preserve"> </w:t>
      </w:r>
    </w:p>
    <w:p w:rsidR="00780FBA" w:rsidRPr="00F72CCB"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F72CCB">
        <w:rPr>
          <w:rFonts w:ascii="Arial" w:hAnsi="Arial" w:cs="Arial"/>
          <w:sz w:val="18"/>
          <w:szCs w:val="18"/>
        </w:rPr>
        <w:t xml:space="preserve">Titolo Insegnamento In Inglese: </w:t>
      </w:r>
      <w:proofErr w:type="spellStart"/>
      <w:r w:rsidR="00573069" w:rsidRPr="00F72CCB">
        <w:rPr>
          <w:rFonts w:ascii="Arial" w:hAnsi="Arial" w:cs="Arial"/>
          <w:b/>
          <w:sz w:val="18"/>
          <w:szCs w:val="18"/>
        </w:rPr>
        <w:t>Histology</w:t>
      </w:r>
      <w:proofErr w:type="spellEnd"/>
    </w:p>
    <w:p w:rsidR="00780FBA" w:rsidRPr="00A518B2"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A518B2">
        <w:rPr>
          <w:rFonts w:ascii="Arial" w:hAnsi="Arial" w:cs="Arial"/>
          <w:b/>
          <w:sz w:val="18"/>
          <w:szCs w:val="18"/>
        </w:rPr>
        <w:t xml:space="preserve"> </w:t>
      </w:r>
      <w:proofErr w:type="gramStart"/>
      <w:r w:rsidRPr="00A518B2">
        <w:rPr>
          <w:rFonts w:ascii="Arial" w:hAnsi="Arial" w:cs="Arial"/>
          <w:b/>
          <w:sz w:val="18"/>
          <w:szCs w:val="18"/>
        </w:rPr>
        <w:t xml:space="preserve">Docente:  </w:t>
      </w:r>
      <w:r w:rsidR="00573069" w:rsidRPr="00A518B2">
        <w:rPr>
          <w:rFonts w:ascii="Arial" w:hAnsi="Arial" w:cs="Arial"/>
          <w:b/>
          <w:sz w:val="18"/>
          <w:szCs w:val="18"/>
        </w:rPr>
        <w:t>Claudia</w:t>
      </w:r>
      <w:proofErr w:type="gramEnd"/>
      <w:r w:rsidR="00573069" w:rsidRPr="00A518B2">
        <w:rPr>
          <w:rFonts w:ascii="Arial" w:hAnsi="Arial" w:cs="Arial"/>
          <w:b/>
          <w:sz w:val="18"/>
          <w:szCs w:val="18"/>
        </w:rPr>
        <w:t xml:space="preserve"> Rosati</w:t>
      </w:r>
      <w:r w:rsidRPr="00A518B2">
        <w:rPr>
          <w:rFonts w:ascii="Arial" w:hAnsi="Arial" w:cs="Arial"/>
          <w:b/>
          <w:sz w:val="18"/>
          <w:szCs w:val="18"/>
        </w:rPr>
        <w:t xml:space="preserve">  </w:t>
      </w:r>
      <w:r w:rsidRPr="00A518B2">
        <w:rPr>
          <w:rFonts w:ascii="Arial" w:hAnsi="Arial" w:cs="Arial"/>
          <w:b/>
          <w:sz w:val="18"/>
          <w:szCs w:val="18"/>
        </w:rPr>
        <w:tab/>
      </w:r>
      <w:r w:rsidRPr="00A518B2">
        <w:rPr>
          <w:rFonts w:ascii="Arial" w:hAnsi="Arial" w:cs="Arial"/>
          <w:b/>
          <w:sz w:val="18"/>
          <w:szCs w:val="18"/>
        </w:rPr>
        <w:tab/>
      </w:r>
      <w:r w:rsidR="00AE049A" w:rsidRPr="00A518B2">
        <w:rPr>
          <w:rFonts w:ascii="Arial" w:hAnsi="Arial" w:cs="Arial"/>
          <w:b/>
          <w:sz w:val="18"/>
          <w:szCs w:val="18"/>
        </w:rPr>
        <w:t>email</w:t>
      </w:r>
      <w:r w:rsidR="00652C40" w:rsidRPr="00A518B2">
        <w:rPr>
          <w:rFonts w:ascii="Arial" w:hAnsi="Arial" w:cs="Arial"/>
          <w:b/>
          <w:sz w:val="18"/>
          <w:szCs w:val="18"/>
        </w:rPr>
        <w:t>: cl</w:t>
      </w:r>
      <w:r w:rsidR="0014645C" w:rsidRPr="00A518B2">
        <w:rPr>
          <w:rFonts w:ascii="Arial" w:hAnsi="Arial" w:cs="Arial"/>
          <w:b/>
          <w:sz w:val="18"/>
          <w:szCs w:val="18"/>
        </w:rPr>
        <w:t>a</w:t>
      </w:r>
      <w:r w:rsidR="00652C40" w:rsidRPr="00A518B2">
        <w:rPr>
          <w:rFonts w:ascii="Arial" w:hAnsi="Arial" w:cs="Arial"/>
          <w:b/>
          <w:sz w:val="18"/>
          <w:szCs w:val="18"/>
        </w:rPr>
        <w:t>rosa</w:t>
      </w:r>
      <w:r w:rsidR="0014645C" w:rsidRPr="00A518B2">
        <w:rPr>
          <w:rFonts w:ascii="Arial" w:hAnsi="Arial" w:cs="Arial"/>
          <w:b/>
          <w:sz w:val="18"/>
          <w:szCs w:val="18"/>
        </w:rPr>
        <w:t>t</w:t>
      </w:r>
      <w:r w:rsidR="00652C40" w:rsidRPr="00A518B2">
        <w:rPr>
          <w:rFonts w:ascii="Arial" w:hAnsi="Arial" w:cs="Arial"/>
          <w:b/>
          <w:sz w:val="18"/>
          <w:szCs w:val="18"/>
        </w:rPr>
        <w:t xml:space="preserve">@unina.it                        </w:t>
      </w:r>
      <w:proofErr w:type="spellStart"/>
      <w:r w:rsidR="00652C40" w:rsidRPr="00A518B2">
        <w:rPr>
          <w:rFonts w:ascii="Arial" w:hAnsi="Arial" w:cs="Arial"/>
          <w:b/>
          <w:sz w:val="18"/>
          <w:szCs w:val="18"/>
        </w:rPr>
        <w:t>Tel</w:t>
      </w:r>
      <w:proofErr w:type="spellEnd"/>
      <w:r w:rsidR="00652C40" w:rsidRPr="00A518B2">
        <w:rPr>
          <w:rFonts w:ascii="Arial" w:hAnsi="Arial" w:cs="Arial"/>
          <w:b/>
          <w:sz w:val="18"/>
          <w:szCs w:val="18"/>
        </w:rPr>
        <w:t>: 081/7463367</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73069">
        <w:rPr>
          <w:rFonts w:ascii="Arial" w:hAnsi="Arial" w:cs="Arial"/>
          <w:sz w:val="18"/>
          <w:szCs w:val="18"/>
        </w:rPr>
        <w:t>BIO/</w:t>
      </w:r>
      <w:proofErr w:type="gramStart"/>
      <w:r w:rsidR="00573069">
        <w:rPr>
          <w:rFonts w:ascii="Arial" w:hAnsi="Arial" w:cs="Arial"/>
          <w:sz w:val="18"/>
          <w:szCs w:val="18"/>
        </w:rPr>
        <w:t>17</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573069">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2875E3" w:rsidTr="007A50BF">
        <w:trPr>
          <w:trHeight w:val="508"/>
        </w:trPr>
        <w:tc>
          <w:tcPr>
            <w:tcW w:w="9869" w:type="dxa"/>
          </w:tcPr>
          <w:p w:rsidR="007729B7" w:rsidRPr="00473A01" w:rsidRDefault="00473A01" w:rsidP="00DC36C3">
            <w:pPr>
              <w:pStyle w:val="Default"/>
              <w:rPr>
                <w:bCs/>
                <w:sz w:val="18"/>
                <w:szCs w:val="18"/>
              </w:rPr>
            </w:pPr>
            <w:r w:rsidRPr="00473A01">
              <w:rPr>
                <w:bCs/>
                <w:sz w:val="18"/>
                <w:szCs w:val="18"/>
              </w:rPr>
              <w:t xml:space="preserve">Gli studenti devono </w:t>
            </w:r>
            <w:proofErr w:type="spellStart"/>
            <w:r w:rsidRPr="00473A01">
              <w:rPr>
                <w:bCs/>
                <w:sz w:val="18"/>
                <w:szCs w:val="18"/>
              </w:rPr>
              <w:t>dimostare</w:t>
            </w:r>
            <w:proofErr w:type="spellEnd"/>
            <w:r w:rsidRPr="00473A01">
              <w:rPr>
                <w:bCs/>
                <w:sz w:val="18"/>
                <w:szCs w:val="18"/>
              </w:rPr>
              <w:t xml:space="preserve"> di aver appreso gli elementi generali dell’istologia con particolare riferimento ai tessuti del sistema uditivo e delle vie neurali.</w:t>
            </w:r>
          </w:p>
          <w:p w:rsidR="00972CF5" w:rsidRPr="007A50BF" w:rsidRDefault="00972CF5"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spacing w:before="0" w:beforeAutospacing="0" w:after="0" w:afterAutospacing="0"/>
              <w:rPr>
                <w:rFonts w:ascii="Arial" w:hAnsi="Arial" w:cs="Arial"/>
                <w:color w:val="000000"/>
                <w:sz w:val="18"/>
                <w:szCs w:val="18"/>
              </w:rPr>
            </w:pPr>
          </w:p>
          <w:p w:rsidR="0014645C" w:rsidRPr="0014645C" w:rsidRDefault="0014645C" w:rsidP="0014645C">
            <w:pPr>
              <w:pStyle w:val="Default"/>
              <w:rPr>
                <w:sz w:val="18"/>
                <w:szCs w:val="18"/>
              </w:rPr>
            </w:pPr>
            <w:r w:rsidRPr="0014645C">
              <w:rPr>
                <w:sz w:val="18"/>
                <w:szCs w:val="18"/>
              </w:rPr>
              <w:t>Le tecniche di studio in Istologia: generalità. La cellula eucariotica e gli organuli cellulari</w:t>
            </w:r>
          </w:p>
          <w:p w:rsidR="0014645C" w:rsidRPr="0014645C" w:rsidRDefault="0014645C" w:rsidP="0014645C">
            <w:pPr>
              <w:pStyle w:val="Default"/>
              <w:rPr>
                <w:sz w:val="18"/>
                <w:szCs w:val="18"/>
              </w:rPr>
            </w:pPr>
            <w:r w:rsidRPr="0014645C">
              <w:rPr>
                <w:sz w:val="18"/>
                <w:szCs w:val="18"/>
              </w:rPr>
              <w:t>Gli epiteli di rivestimento. Gli epiteli ghiandolari con particolare riguardo alle ghiandole esocrine.</w:t>
            </w:r>
          </w:p>
          <w:p w:rsidR="0014645C" w:rsidRPr="0014645C" w:rsidRDefault="0014645C" w:rsidP="0014645C">
            <w:pPr>
              <w:pStyle w:val="Default"/>
              <w:rPr>
                <w:sz w:val="18"/>
                <w:szCs w:val="18"/>
              </w:rPr>
            </w:pPr>
            <w:r w:rsidRPr="0014645C">
              <w:rPr>
                <w:sz w:val="18"/>
                <w:szCs w:val="18"/>
              </w:rPr>
              <w:t>Il tessuto connettivo propriamente detto: cellule e matrice extracellulare.</w:t>
            </w:r>
          </w:p>
          <w:p w:rsidR="0014645C" w:rsidRPr="0014645C" w:rsidRDefault="0014645C" w:rsidP="0014645C">
            <w:pPr>
              <w:pStyle w:val="Default"/>
              <w:rPr>
                <w:sz w:val="18"/>
                <w:szCs w:val="18"/>
              </w:rPr>
            </w:pPr>
            <w:r w:rsidRPr="0014645C">
              <w:rPr>
                <w:sz w:val="18"/>
                <w:szCs w:val="18"/>
              </w:rPr>
              <w:t>Il sangue e la risposta immunitaria.</w:t>
            </w:r>
          </w:p>
          <w:p w:rsidR="0014645C" w:rsidRPr="0014645C" w:rsidRDefault="0014645C" w:rsidP="0014645C">
            <w:pPr>
              <w:pStyle w:val="Default"/>
              <w:rPr>
                <w:sz w:val="18"/>
                <w:szCs w:val="18"/>
              </w:rPr>
            </w:pPr>
            <w:r w:rsidRPr="0014645C">
              <w:rPr>
                <w:sz w:val="18"/>
                <w:szCs w:val="18"/>
              </w:rPr>
              <w:t>Il tessuto cartilagineo. Il tessuto osseo e l’ossificazione.</w:t>
            </w:r>
          </w:p>
          <w:p w:rsidR="0014645C" w:rsidRPr="0014645C" w:rsidRDefault="0014645C" w:rsidP="0014645C">
            <w:pPr>
              <w:pStyle w:val="Default"/>
              <w:rPr>
                <w:sz w:val="18"/>
                <w:szCs w:val="18"/>
              </w:rPr>
            </w:pPr>
            <w:r w:rsidRPr="0014645C">
              <w:rPr>
                <w:sz w:val="18"/>
                <w:szCs w:val="18"/>
              </w:rPr>
              <w:t>I tessuti muscolari: scheletrico, liscio e cardiaco</w:t>
            </w:r>
          </w:p>
          <w:p w:rsidR="0014645C" w:rsidRPr="0014645C" w:rsidRDefault="0014645C" w:rsidP="0014645C">
            <w:pPr>
              <w:pStyle w:val="Default"/>
              <w:rPr>
                <w:sz w:val="18"/>
                <w:szCs w:val="18"/>
              </w:rPr>
            </w:pPr>
            <w:r w:rsidRPr="0014645C">
              <w:rPr>
                <w:sz w:val="18"/>
                <w:szCs w:val="18"/>
              </w:rPr>
              <w:t>Il tessuto nervoso.</w:t>
            </w:r>
          </w:p>
          <w:p w:rsidR="0014645C" w:rsidRPr="0014645C" w:rsidRDefault="0014645C" w:rsidP="0014645C">
            <w:pPr>
              <w:pStyle w:val="Default"/>
              <w:rPr>
                <w:sz w:val="18"/>
                <w:szCs w:val="18"/>
              </w:rPr>
            </w:pPr>
            <w:r w:rsidRPr="0014645C">
              <w:rPr>
                <w:sz w:val="18"/>
                <w:szCs w:val="18"/>
              </w:rPr>
              <w:t>Il follicolo ovarico e la spermatogenesi.</w:t>
            </w:r>
          </w:p>
          <w:p w:rsidR="00DC36C3" w:rsidRPr="002C106E" w:rsidRDefault="00DC36C3" w:rsidP="007A50BF">
            <w:pPr>
              <w:pStyle w:val="Default"/>
              <w:rPr>
                <w:sz w:val="18"/>
                <w:szCs w:val="18"/>
              </w:rPr>
            </w:pPr>
          </w:p>
          <w:p w:rsidR="00DC36C3" w:rsidRPr="00FE5828" w:rsidRDefault="001A5D2C" w:rsidP="007A50BF">
            <w:pPr>
              <w:rPr>
                <w:rFonts w:ascii="Arial" w:hAnsi="Arial" w:cs="Arial"/>
                <w:b/>
                <w:bCs/>
                <w:sz w:val="18"/>
                <w:szCs w:val="18"/>
                <w:lang w:val="en-US"/>
              </w:rPr>
            </w:pPr>
            <w:r w:rsidRPr="00FE5828">
              <w:rPr>
                <w:rFonts w:ascii="Arial" w:hAnsi="Arial" w:cs="Arial"/>
                <w:b/>
                <w:bCs/>
                <w:sz w:val="18"/>
                <w:szCs w:val="18"/>
                <w:lang w:val="en-US"/>
              </w:rPr>
              <w:lastRenderedPageBreak/>
              <w:t>Contents</w:t>
            </w:r>
            <w:r w:rsidR="00DC36C3" w:rsidRPr="00FE5828">
              <w:rPr>
                <w:rFonts w:ascii="Arial" w:hAnsi="Arial" w:cs="Arial"/>
                <w:b/>
                <w:bCs/>
                <w:sz w:val="18"/>
                <w:szCs w:val="18"/>
                <w:lang w:val="en-US"/>
              </w:rPr>
              <w:t xml:space="preserve"> </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study techniques in Histology: general. The eukaryotic cell and the cellular organelles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Coating epithelia. Glandular epithelia with particular regard to the exocrine glands.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 xml:space="preserve">The connective tissue properly </w:t>
            </w:r>
            <w:proofErr w:type="gramStart"/>
            <w:r w:rsidRPr="00304F5E">
              <w:rPr>
                <w:rFonts w:ascii="Arial" w:hAnsi="Arial" w:cs="Arial"/>
                <w:sz w:val="18"/>
                <w:szCs w:val="18"/>
                <w:lang w:val="en-US"/>
              </w:rPr>
              <w:t>said:</w:t>
            </w:r>
            <w:proofErr w:type="gramEnd"/>
            <w:r w:rsidRPr="00304F5E">
              <w:rPr>
                <w:rFonts w:ascii="Arial" w:hAnsi="Arial" w:cs="Arial"/>
                <w:sz w:val="18"/>
                <w:szCs w:val="18"/>
                <w:lang w:val="en-US"/>
              </w:rPr>
              <w:t xml:space="preserve"> cells and extracellular matrix.</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Blood and the immune response.</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cartilaginous tissue. Bone tissue and ossification.</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Muscle tissues: skeletal, smooth and cardiac</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Nervous tissue.</w:t>
            </w:r>
          </w:p>
          <w:p w:rsidR="00DC36C3"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Ovarian follicle and spermatogenesis.</w:t>
            </w:r>
          </w:p>
          <w:p w:rsidR="00D84328" w:rsidRPr="00FE5828" w:rsidRDefault="00D84328" w:rsidP="007122E6">
            <w:pPr>
              <w:pStyle w:val="Default"/>
              <w:rPr>
                <w:sz w:val="18"/>
                <w:szCs w:val="18"/>
                <w:lang w:val="en-US"/>
              </w:rPr>
            </w:pP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lastRenderedPageBreak/>
        <w:t>INSEGNAMENTO (</w:t>
      </w:r>
      <w:r>
        <w:rPr>
          <w:rFonts w:ascii="Arial" w:hAnsi="Arial" w:cs="Arial"/>
          <w:b/>
          <w:sz w:val="18"/>
          <w:szCs w:val="18"/>
        </w:rPr>
        <w:t>3</w:t>
      </w:r>
      <w:proofErr w:type="gramStart"/>
      <w:r w:rsidRPr="00573069">
        <w:rPr>
          <w:rFonts w:ascii="Arial" w:hAnsi="Arial" w:cs="Arial"/>
          <w:b/>
          <w:sz w:val="18"/>
          <w:szCs w:val="18"/>
        </w:rPr>
        <w:t xml:space="preserve">):  </w:t>
      </w:r>
      <w:r w:rsidRPr="00652C40">
        <w:rPr>
          <w:rFonts w:ascii="Arial" w:hAnsi="Arial" w:cs="Arial"/>
          <w:b/>
          <w:sz w:val="18"/>
          <w:szCs w:val="18"/>
        </w:rPr>
        <w:t>Fisiologia</w:t>
      </w:r>
      <w:proofErr w:type="gramEnd"/>
      <w:r w:rsidRPr="00573069">
        <w:t xml:space="preserve"> </w:t>
      </w:r>
    </w:p>
    <w:p w:rsidR="00AE049A" w:rsidRPr="00573069"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bookmarkStart w:id="0" w:name="_GoBack"/>
      <w:bookmarkEnd w:id="0"/>
      <w:r w:rsidRPr="00573069">
        <w:rPr>
          <w:rFonts w:ascii="Arial" w:hAnsi="Arial" w:cs="Arial"/>
          <w:sz w:val="18"/>
          <w:szCs w:val="18"/>
        </w:rPr>
        <w:t xml:space="preserve">Titolo Insegnamento In Inglese: </w:t>
      </w:r>
      <w:proofErr w:type="spellStart"/>
      <w:r w:rsidRPr="00652C40">
        <w:rPr>
          <w:rFonts w:ascii="Arial" w:hAnsi="Arial" w:cs="Arial"/>
          <w:b/>
          <w:sz w:val="18"/>
          <w:szCs w:val="18"/>
        </w:rPr>
        <w:t>Physiology</w:t>
      </w:r>
      <w:proofErr w:type="spellEnd"/>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73069">
        <w:rPr>
          <w:rFonts w:ascii="Arial" w:hAnsi="Arial" w:cs="Arial"/>
          <w:b/>
          <w:sz w:val="18"/>
          <w:szCs w:val="18"/>
        </w:rPr>
        <w:t xml:space="preserve"> </w:t>
      </w:r>
      <w:proofErr w:type="gramStart"/>
      <w:r w:rsidRPr="007A50BF">
        <w:rPr>
          <w:rFonts w:ascii="Arial" w:hAnsi="Arial" w:cs="Arial"/>
          <w:b/>
          <w:sz w:val="18"/>
          <w:szCs w:val="18"/>
        </w:rPr>
        <w:t xml:space="preserve">Docente:  </w:t>
      </w:r>
      <w:r w:rsidR="00DF2D28">
        <w:rPr>
          <w:rFonts w:ascii="Arial" w:hAnsi="Arial" w:cs="Arial"/>
          <w:b/>
          <w:sz w:val="18"/>
          <w:szCs w:val="18"/>
        </w:rPr>
        <w:t>Luca</w:t>
      </w:r>
      <w:proofErr w:type="gramEnd"/>
      <w:r w:rsidR="00DF2D28">
        <w:rPr>
          <w:rFonts w:ascii="Arial" w:hAnsi="Arial" w:cs="Arial"/>
          <w:b/>
          <w:sz w:val="18"/>
          <w:szCs w:val="18"/>
        </w:rPr>
        <w:t xml:space="preserve"> Scalfi</w:t>
      </w:r>
      <w:r w:rsidRPr="007A50BF">
        <w:rPr>
          <w:rFonts w:ascii="Arial" w:hAnsi="Arial" w:cs="Arial"/>
          <w:b/>
          <w:sz w:val="18"/>
          <w:szCs w:val="18"/>
        </w:rPr>
        <w:t xml:space="preserve">  </w:t>
      </w:r>
      <w:r w:rsidRPr="007A50BF">
        <w:rPr>
          <w:rFonts w:ascii="Arial" w:hAnsi="Arial" w:cs="Arial"/>
          <w:b/>
          <w:sz w:val="18"/>
          <w:szCs w:val="18"/>
        </w:rPr>
        <w:tab/>
      </w:r>
      <w:r w:rsidRPr="007A50BF">
        <w:rPr>
          <w:rFonts w:ascii="Arial" w:hAnsi="Arial" w:cs="Arial"/>
          <w:b/>
          <w:sz w:val="18"/>
          <w:szCs w:val="18"/>
        </w:rPr>
        <w:tab/>
      </w:r>
      <w:proofErr w:type="spellStart"/>
      <w:r w:rsidR="00652C40">
        <w:rPr>
          <w:rFonts w:ascii="Arial" w:hAnsi="Arial" w:cs="Arial"/>
          <w:b/>
          <w:sz w:val="18"/>
          <w:szCs w:val="18"/>
        </w:rPr>
        <w:t>email:</w:t>
      </w:r>
      <w:r w:rsidR="00DF2D28">
        <w:rPr>
          <w:rFonts w:ascii="Arial" w:hAnsi="Arial" w:cs="Arial"/>
          <w:b/>
          <w:sz w:val="18"/>
          <w:szCs w:val="18"/>
        </w:rPr>
        <w:t>luca.scalfi</w:t>
      </w:r>
      <w:r w:rsidR="00652C40">
        <w:rPr>
          <w:rFonts w:ascii="Arial" w:hAnsi="Arial" w:cs="Arial"/>
          <w:b/>
          <w:sz w:val="18"/>
          <w:szCs w:val="18"/>
        </w:rPr>
        <w:t>@unina.it</w:t>
      </w:r>
      <w:proofErr w:type="spellEnd"/>
      <w:r w:rsidR="00652C40">
        <w:rPr>
          <w:rFonts w:ascii="Arial" w:hAnsi="Arial" w:cs="Arial"/>
          <w:b/>
          <w:sz w:val="18"/>
          <w:szCs w:val="18"/>
        </w:rPr>
        <w:t xml:space="preserve">                         </w:t>
      </w:r>
      <w:r w:rsidR="00DF2D28">
        <w:rPr>
          <w:rFonts w:ascii="Arial" w:hAnsi="Arial" w:cs="Arial"/>
          <w:b/>
          <w:sz w:val="18"/>
          <w:szCs w:val="18"/>
        </w:rPr>
        <w:t xml:space="preserve"> </w:t>
      </w:r>
      <w:proofErr w:type="spellStart"/>
      <w:r w:rsidR="00DF2D28">
        <w:rPr>
          <w:rFonts w:ascii="Arial" w:hAnsi="Arial" w:cs="Arial"/>
          <w:b/>
          <w:sz w:val="18"/>
          <w:szCs w:val="18"/>
        </w:rPr>
        <w:t>Tel</w:t>
      </w:r>
      <w:proofErr w:type="spellEnd"/>
      <w:r w:rsidR="00DF2D28">
        <w:rPr>
          <w:rFonts w:ascii="Arial" w:hAnsi="Arial" w:cs="Arial"/>
          <w:b/>
          <w:sz w:val="18"/>
          <w:szCs w:val="18"/>
        </w:rPr>
        <w:t>:</w:t>
      </w:r>
      <w:r w:rsidR="00DF2D28" w:rsidRPr="00DF2D28">
        <w:rPr>
          <w:rFonts w:ascii="Helvetica" w:hAnsi="Helvetica" w:cs="Helvetica"/>
          <w:color w:val="333333"/>
          <w:sz w:val="36"/>
          <w:szCs w:val="36"/>
          <w:shd w:val="clear" w:color="auto" w:fill="FFFFFF"/>
        </w:rPr>
        <w:t xml:space="preserve"> </w:t>
      </w:r>
      <w:r w:rsidR="00DF2D28" w:rsidRPr="00DF2D28">
        <w:rPr>
          <w:rFonts w:ascii="Arial" w:hAnsi="Arial" w:cs="Arial"/>
          <w:b/>
          <w:color w:val="333333"/>
          <w:sz w:val="18"/>
          <w:szCs w:val="18"/>
          <w:shd w:val="clear" w:color="auto" w:fill="FFFFFF"/>
        </w:rPr>
        <w:t>081.7462258</w:t>
      </w:r>
    </w:p>
    <w:p w:rsidR="00D84328" w:rsidRPr="006F67E1" w:rsidRDefault="00AE049A" w:rsidP="006F67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BIO/09</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972CF5" w:rsidRPr="007A50BF" w:rsidRDefault="006F67E1" w:rsidP="00972CF5">
      <w:pPr>
        <w:pBdr>
          <w:top w:val="single" w:sz="4" w:space="1" w:color="auto"/>
          <w:left w:val="single" w:sz="4" w:space="4" w:color="auto"/>
          <w:right w:val="single" w:sz="4" w:space="4" w:color="auto"/>
        </w:pBdr>
        <w:rPr>
          <w:rFonts w:ascii="Arial" w:hAnsi="Arial" w:cs="Arial"/>
          <w:b/>
          <w:sz w:val="18"/>
          <w:szCs w:val="18"/>
        </w:rPr>
      </w:pPr>
      <w:r>
        <w:rPr>
          <w:rFonts w:ascii="Arial" w:hAnsi="Arial" w:cs="Arial"/>
          <w:b/>
          <w:sz w:val="18"/>
          <w:szCs w:val="18"/>
        </w:rPr>
        <w:t>R</w:t>
      </w:r>
      <w:r w:rsidR="00972CF5" w:rsidRPr="007A50BF">
        <w:rPr>
          <w:rFonts w:ascii="Arial" w:hAnsi="Arial" w:cs="Arial"/>
          <w:b/>
          <w:sz w:val="18"/>
          <w:szCs w:val="18"/>
        </w:rPr>
        <w:t xml:space="preserve">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7A50BF" w:rsidTr="000212C6">
        <w:trPr>
          <w:trHeight w:val="22"/>
        </w:trPr>
        <w:tc>
          <w:tcPr>
            <w:tcW w:w="9869" w:type="dxa"/>
          </w:tcPr>
          <w:p w:rsidR="00972CF5" w:rsidRPr="007A50BF" w:rsidRDefault="00972CF5" w:rsidP="000212C6">
            <w:pPr>
              <w:pStyle w:val="Default"/>
              <w:ind w:right="340"/>
              <w:rPr>
                <w:sz w:val="18"/>
                <w:szCs w:val="18"/>
                <w:u w:val="single"/>
              </w:rPr>
            </w:pPr>
          </w:p>
        </w:tc>
      </w:tr>
      <w:tr w:rsidR="00972CF5" w:rsidRPr="007A50BF" w:rsidTr="000212C6">
        <w:trPr>
          <w:trHeight w:val="280"/>
        </w:trPr>
        <w:tc>
          <w:tcPr>
            <w:tcW w:w="9869" w:type="dxa"/>
          </w:tcPr>
          <w:p w:rsidR="00972CF5" w:rsidRPr="002C106E" w:rsidRDefault="00972CF5" w:rsidP="00B11B4A">
            <w:pPr>
              <w:pStyle w:val="Default"/>
              <w:ind w:right="340"/>
              <w:rPr>
                <w:iCs/>
                <w:sz w:val="18"/>
                <w:szCs w:val="18"/>
              </w:rPr>
            </w:pPr>
            <w:r w:rsidRPr="007A50BF">
              <w:rPr>
                <w:iCs/>
                <w:sz w:val="18"/>
                <w:szCs w:val="18"/>
              </w:rPr>
              <w:t xml:space="preserve">Gli studenti devono dimostrare di conoscere </w:t>
            </w:r>
            <w:r w:rsidR="00304F5E">
              <w:rPr>
                <w:iCs/>
                <w:sz w:val="18"/>
                <w:szCs w:val="18"/>
              </w:rPr>
              <w:t xml:space="preserve">le nozioni generali della fisiologia con particolare riferimento a quello del sistema nervoso centrale e delle vie uditive. </w:t>
            </w:r>
          </w:p>
        </w:tc>
      </w:tr>
      <w:tr w:rsidR="00972CF5" w:rsidRPr="00FE5828" w:rsidTr="000212C6">
        <w:trPr>
          <w:trHeight w:val="508"/>
        </w:trPr>
        <w:tc>
          <w:tcPr>
            <w:tcW w:w="9869" w:type="dxa"/>
          </w:tcPr>
          <w:p w:rsidR="00972CF5" w:rsidRPr="007A50BF" w:rsidRDefault="00972CF5" w:rsidP="000212C6">
            <w:pPr>
              <w:pStyle w:val="Default"/>
              <w:rPr>
                <w:b/>
                <w:bCs/>
                <w:sz w:val="18"/>
                <w:szCs w:val="18"/>
              </w:rPr>
            </w:pPr>
          </w:p>
          <w:p w:rsidR="00972CF5" w:rsidRPr="00FE5828" w:rsidRDefault="00972CF5" w:rsidP="00DF2D28">
            <w:pPr>
              <w:pStyle w:val="Nessunaspaziatura"/>
              <w:rPr>
                <w:sz w:val="18"/>
                <w:szCs w:val="18"/>
                <w:lang w:val="en-US"/>
              </w:rPr>
            </w:pPr>
          </w:p>
        </w:tc>
      </w:tr>
    </w:tbl>
    <w:p w:rsidR="007A50BF" w:rsidRPr="00FE5828" w:rsidRDefault="007A50BF" w:rsidP="00D84328">
      <w:pPr>
        <w:rPr>
          <w:rFonts w:ascii="Arial" w:hAnsi="Arial" w:cs="Arial"/>
          <w:b/>
          <w:sz w:val="18"/>
          <w:szCs w:val="18"/>
          <w:lang w:val="en-US"/>
        </w:rPr>
      </w:pPr>
    </w:p>
    <w:p w:rsidR="00780FBA" w:rsidRPr="006F67E1" w:rsidRDefault="00D84328" w:rsidP="006F67E1">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p>
    <w:sectPr w:rsidR="00780FBA" w:rsidRPr="006F67E1"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C49"/>
    <w:rsid w:val="000A3EC8"/>
    <w:rsid w:val="000C3E1C"/>
    <w:rsid w:val="0014645C"/>
    <w:rsid w:val="001A5D2C"/>
    <w:rsid w:val="001B51EF"/>
    <w:rsid w:val="001D4635"/>
    <w:rsid w:val="001D5A1F"/>
    <w:rsid w:val="00226AE4"/>
    <w:rsid w:val="002274C8"/>
    <w:rsid w:val="00244C59"/>
    <w:rsid w:val="0028606E"/>
    <w:rsid w:val="002875E3"/>
    <w:rsid w:val="002B497A"/>
    <w:rsid w:val="002C106E"/>
    <w:rsid w:val="00304F5E"/>
    <w:rsid w:val="00380184"/>
    <w:rsid w:val="00434420"/>
    <w:rsid w:val="00436769"/>
    <w:rsid w:val="00462900"/>
    <w:rsid w:val="00473A01"/>
    <w:rsid w:val="00505F4D"/>
    <w:rsid w:val="00532184"/>
    <w:rsid w:val="00560B6E"/>
    <w:rsid w:val="00573069"/>
    <w:rsid w:val="00584741"/>
    <w:rsid w:val="005E081A"/>
    <w:rsid w:val="005F5003"/>
    <w:rsid w:val="0062100B"/>
    <w:rsid w:val="00652C40"/>
    <w:rsid w:val="0069082E"/>
    <w:rsid w:val="006E1141"/>
    <w:rsid w:val="006F67E1"/>
    <w:rsid w:val="007122E6"/>
    <w:rsid w:val="00724661"/>
    <w:rsid w:val="007729B7"/>
    <w:rsid w:val="00780FBA"/>
    <w:rsid w:val="007A50BF"/>
    <w:rsid w:val="007E3E8B"/>
    <w:rsid w:val="008308CA"/>
    <w:rsid w:val="0083135E"/>
    <w:rsid w:val="008B36DA"/>
    <w:rsid w:val="009115CC"/>
    <w:rsid w:val="00972CF5"/>
    <w:rsid w:val="00992DB7"/>
    <w:rsid w:val="00A13B01"/>
    <w:rsid w:val="00A518B2"/>
    <w:rsid w:val="00A65DB6"/>
    <w:rsid w:val="00A81023"/>
    <w:rsid w:val="00A91511"/>
    <w:rsid w:val="00AB4AAB"/>
    <w:rsid w:val="00AE049A"/>
    <w:rsid w:val="00B11B4A"/>
    <w:rsid w:val="00B42A01"/>
    <w:rsid w:val="00B87382"/>
    <w:rsid w:val="00BF7B1D"/>
    <w:rsid w:val="00C32FA9"/>
    <w:rsid w:val="00C37C49"/>
    <w:rsid w:val="00C66646"/>
    <w:rsid w:val="00D84328"/>
    <w:rsid w:val="00DC36C3"/>
    <w:rsid w:val="00DF2D28"/>
    <w:rsid w:val="00E21633"/>
    <w:rsid w:val="00E34A7B"/>
    <w:rsid w:val="00E6415A"/>
    <w:rsid w:val="00E70083"/>
    <w:rsid w:val="00EC20F9"/>
    <w:rsid w:val="00EF2FD4"/>
    <w:rsid w:val="00F72CCB"/>
    <w:rsid w:val="00F76156"/>
    <w:rsid w:val="00FC6F4D"/>
    <w:rsid w:val="00FD3AEA"/>
    <w:rsid w:val="00FE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28253-0CE1-48E9-9AE3-48E1A4E8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588318224">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genio.divaia@un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B533-59EC-4C81-97B7-FB779C1B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elio_ernb</cp:lastModifiedBy>
  <cp:revision>6</cp:revision>
  <cp:lastPrinted>2017-11-20T09:15:00Z</cp:lastPrinted>
  <dcterms:created xsi:type="dcterms:W3CDTF">2017-12-19T12:33:00Z</dcterms:created>
  <dcterms:modified xsi:type="dcterms:W3CDTF">2019-03-21T08:16:00Z</dcterms:modified>
</cp:coreProperties>
</file>