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AAE" w:rsidRPr="007A50BF" w:rsidRDefault="00815AAE" w:rsidP="00815AAE">
      <w:pPr>
        <w:rPr>
          <w:rFonts w:ascii="Arial" w:hAnsi="Arial" w:cs="Arial"/>
          <w:b/>
          <w:sz w:val="18"/>
          <w:szCs w:val="18"/>
        </w:rPr>
      </w:pPr>
      <w:r w:rsidRPr="007A50BF">
        <w:rPr>
          <w:rFonts w:ascii="Arial" w:hAnsi="Arial" w:cs="Arial"/>
          <w:b/>
          <w:sz w:val="18"/>
          <w:szCs w:val="18"/>
        </w:rPr>
        <w:t>Corso di Studio M8</w:t>
      </w:r>
      <w:r>
        <w:rPr>
          <w:rFonts w:ascii="Arial" w:hAnsi="Arial" w:cs="Arial"/>
          <w:b/>
          <w:sz w:val="18"/>
          <w:szCs w:val="18"/>
        </w:rPr>
        <w:t>6</w:t>
      </w:r>
      <w:r w:rsidRPr="007A50BF">
        <w:rPr>
          <w:rFonts w:ascii="Arial" w:hAnsi="Arial" w:cs="Arial"/>
          <w:b/>
          <w:sz w:val="18"/>
          <w:szCs w:val="18"/>
        </w:rPr>
        <w:t xml:space="preserve"> - Laurea Triennale in Tecniche </w:t>
      </w:r>
      <w:proofErr w:type="spellStart"/>
      <w:r w:rsidRPr="007A50BF">
        <w:rPr>
          <w:rFonts w:ascii="Arial" w:hAnsi="Arial" w:cs="Arial"/>
          <w:b/>
          <w:sz w:val="18"/>
          <w:szCs w:val="18"/>
        </w:rPr>
        <w:t>Audio</w:t>
      </w:r>
      <w:r>
        <w:rPr>
          <w:rFonts w:ascii="Arial" w:hAnsi="Arial" w:cs="Arial"/>
          <w:b/>
          <w:sz w:val="18"/>
          <w:szCs w:val="18"/>
        </w:rPr>
        <w:t>protesiche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1511" w:rsidRPr="007A50BF">
        <w:rPr>
          <w:rFonts w:ascii="Arial" w:hAnsi="Arial" w:cs="Arial"/>
          <w:b/>
          <w:sz w:val="18"/>
          <w:szCs w:val="18"/>
        </w:rPr>
        <w:t xml:space="preserve">AUDIOMETRIA </w:t>
      </w:r>
      <w:r w:rsidR="00382E83">
        <w:rPr>
          <w:rFonts w:ascii="Arial" w:hAnsi="Arial" w:cs="Arial"/>
          <w:b/>
          <w:sz w:val="18"/>
          <w:szCs w:val="18"/>
        </w:rPr>
        <w:t>ED</w:t>
      </w:r>
      <w:r w:rsidR="00A91511" w:rsidRPr="007A50BF">
        <w:rPr>
          <w:rFonts w:ascii="Arial" w:hAnsi="Arial" w:cs="Arial"/>
          <w:b/>
          <w:sz w:val="18"/>
          <w:szCs w:val="18"/>
        </w:rPr>
        <w:t xml:space="preserve"> ELETTRONICA </w:t>
      </w:r>
      <w:r w:rsidR="00AB4AAB" w:rsidRPr="007A50BF">
        <w:rPr>
          <w:rFonts w:ascii="Arial" w:hAnsi="Arial" w:cs="Arial"/>
          <w:b/>
          <w:sz w:val="18"/>
          <w:szCs w:val="18"/>
        </w:rPr>
        <w:t>(C.I.</w:t>
      </w:r>
      <w:r w:rsidR="00E21633" w:rsidRPr="007A50BF">
        <w:rPr>
          <w:rFonts w:ascii="Arial" w:hAnsi="Arial" w:cs="Arial"/>
          <w:b/>
          <w:sz w:val="18"/>
          <w:szCs w:val="18"/>
        </w:rPr>
        <w:t xml:space="preserve"> B1</w:t>
      </w:r>
      <w:r w:rsidR="00AB4AAB" w:rsidRPr="007A50BF">
        <w:rPr>
          <w:rFonts w:ascii="Arial" w:hAnsi="Arial" w:cs="Arial"/>
          <w:b/>
          <w:sz w:val="18"/>
          <w:szCs w:val="18"/>
        </w:rPr>
        <w:t>)</w:t>
      </w:r>
      <w:r w:rsidR="00576AC9">
        <w:rPr>
          <w:rFonts w:ascii="Arial" w:hAnsi="Arial" w:cs="Arial"/>
          <w:b/>
          <w:sz w:val="18"/>
          <w:szCs w:val="18"/>
        </w:rPr>
        <w:t xml:space="preserve"> </w:t>
      </w:r>
      <w:r w:rsidR="00576AC9">
        <w:rPr>
          <w:rFonts w:ascii="Arial" w:hAnsi="Arial" w:cs="Arial"/>
          <w:b/>
          <w:sz w:val="18"/>
          <w:szCs w:val="18"/>
        </w:rPr>
        <w:tab/>
      </w:r>
      <w:r w:rsidR="00576AC9">
        <w:rPr>
          <w:rFonts w:ascii="Arial" w:hAnsi="Arial" w:cs="Arial"/>
          <w:b/>
          <w:sz w:val="18"/>
          <w:szCs w:val="18"/>
        </w:rPr>
        <w:tab/>
        <w:t>A.A. 2018/2019</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Pr="007A50BF">
        <w:rPr>
          <w:rFonts w:ascii="Arial" w:hAnsi="Arial" w:cs="Arial"/>
          <w:sz w:val="18"/>
          <w:szCs w:val="18"/>
        </w:rPr>
        <w:t>II)</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8D2BBA">
        <w:rPr>
          <w:rFonts w:ascii="Arial" w:hAnsi="Arial" w:cs="Arial"/>
          <w:sz w:val="18"/>
          <w:szCs w:val="18"/>
        </w:rPr>
        <w:t>Audiometria</w:t>
      </w:r>
      <w:r w:rsidR="00584741" w:rsidRPr="007A50BF">
        <w:rPr>
          <w:rFonts w:ascii="Arial" w:hAnsi="Arial" w:cs="Arial"/>
          <w:sz w:val="18"/>
          <w:szCs w:val="18"/>
        </w:rPr>
        <w:t xml:space="preserve">  (2) </w:t>
      </w:r>
      <w:r w:rsidR="00E21633" w:rsidRPr="007A50BF">
        <w:rPr>
          <w:rFonts w:ascii="Arial" w:hAnsi="Arial" w:cs="Arial"/>
          <w:sz w:val="18"/>
          <w:szCs w:val="18"/>
        </w:rPr>
        <w:t>Bioingegneria elettronica ed informatica</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41369C">
        <w:rPr>
          <w:rFonts w:ascii="Arial" w:hAnsi="Arial" w:cs="Arial"/>
          <w:b/>
          <w:sz w:val="18"/>
          <w:szCs w:val="18"/>
        </w:rPr>
        <w:t xml:space="preserve">Audiometria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41369C">
        <w:rPr>
          <w:rFonts w:ascii="Arial" w:hAnsi="Arial" w:cs="Arial"/>
          <w:sz w:val="18"/>
          <w:szCs w:val="18"/>
        </w:rPr>
        <w:t>Audiometry</w:t>
      </w:r>
      <w:proofErr w:type="spellEnd"/>
      <w:r w:rsidR="0041369C">
        <w:rPr>
          <w:rFonts w:ascii="Arial" w:hAnsi="Arial" w:cs="Arial"/>
          <w:sz w:val="18"/>
          <w:szCs w:val="18"/>
        </w:rPr>
        <w:t xml:space="preserve"> </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025263" w:rsidRPr="007A50BF">
        <w:rPr>
          <w:rFonts w:ascii="Arial" w:hAnsi="Arial" w:cs="Arial"/>
          <w:b/>
          <w:sz w:val="18"/>
          <w:szCs w:val="18"/>
        </w:rPr>
        <w:t>Annamaria</w:t>
      </w:r>
      <w:proofErr w:type="gramEnd"/>
      <w:r w:rsidR="00025263" w:rsidRPr="007A50BF">
        <w:rPr>
          <w:rFonts w:ascii="Arial" w:hAnsi="Arial" w:cs="Arial"/>
          <w:b/>
          <w:sz w:val="18"/>
          <w:szCs w:val="18"/>
        </w:rPr>
        <w:t xml:space="preserve"> </w:t>
      </w:r>
      <w:proofErr w:type="spellStart"/>
      <w:r w:rsidR="00025263" w:rsidRPr="007A50BF">
        <w:rPr>
          <w:rFonts w:ascii="Arial" w:hAnsi="Arial" w:cs="Arial"/>
          <w:b/>
          <w:sz w:val="18"/>
          <w:szCs w:val="18"/>
        </w:rPr>
        <w:t>Franzé</w:t>
      </w:r>
      <w:proofErr w:type="spellEnd"/>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r w:rsidR="00025263" w:rsidRPr="007A50BF">
        <w:rPr>
          <w:rFonts w:ascii="Arial" w:hAnsi="Arial" w:cs="Arial"/>
          <w:b/>
          <w:sz w:val="18"/>
          <w:szCs w:val="18"/>
        </w:rPr>
        <w:t>annamaria.franze@unina.it</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0817462990</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t>MED/</w:t>
      </w:r>
      <w:proofErr w:type="gramStart"/>
      <w:r w:rsidR="00025263" w:rsidRPr="007A50BF">
        <w:rPr>
          <w:rFonts w:ascii="Arial" w:hAnsi="Arial" w:cs="Arial"/>
          <w:sz w:val="18"/>
          <w:szCs w:val="18"/>
        </w:rPr>
        <w:t xml:space="preserve">50  </w:t>
      </w:r>
      <w:r w:rsidR="00025263" w:rsidRPr="007A50BF">
        <w:rPr>
          <w:rFonts w:ascii="Arial" w:hAnsi="Arial" w:cs="Arial"/>
          <w:sz w:val="18"/>
          <w:szCs w:val="18"/>
        </w:rPr>
        <w:tab/>
      </w:r>
      <w:proofErr w:type="gramEnd"/>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1F7E74" w:rsidRDefault="001A5D2C" w:rsidP="007729B7">
      <w:pPr>
        <w:pBdr>
          <w:top w:val="single" w:sz="4" w:space="1" w:color="auto"/>
          <w:left w:val="single" w:sz="4" w:space="4" w:color="auto"/>
          <w:right w:val="single" w:sz="4" w:space="4" w:color="auto"/>
        </w:pBdr>
        <w:rPr>
          <w:rFonts w:ascii="Arial" w:hAnsi="Arial" w:cs="Arial"/>
          <w:b/>
          <w:sz w:val="18"/>
          <w:szCs w:val="18"/>
        </w:rPr>
      </w:pPr>
      <w:r w:rsidRPr="001F7E74">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Gli studenti devono dimostrare di conoscere e capire le problematiche relative ai conc</w:t>
            </w:r>
            <w:r w:rsidR="00584741" w:rsidRPr="007A50BF">
              <w:rPr>
                <w:iCs/>
                <w:sz w:val="18"/>
                <w:szCs w:val="18"/>
              </w:rPr>
              <w:t xml:space="preserve">etti fondamentali collegati agli effetti </w:t>
            </w:r>
            <w:proofErr w:type="gramStart"/>
            <w:r w:rsidR="00584741" w:rsidRPr="007A50BF">
              <w:rPr>
                <w:iCs/>
                <w:sz w:val="18"/>
                <w:szCs w:val="18"/>
              </w:rPr>
              <w:t xml:space="preserve">delle </w:t>
            </w:r>
            <w:r w:rsidRPr="007A50BF">
              <w:rPr>
                <w:iCs/>
                <w:sz w:val="18"/>
                <w:szCs w:val="18"/>
              </w:rPr>
              <w:t xml:space="preserve"> onde</w:t>
            </w:r>
            <w:proofErr w:type="gramEnd"/>
            <w:r w:rsidRPr="007A50BF">
              <w:rPr>
                <w:iCs/>
                <w:sz w:val="18"/>
                <w:szCs w:val="18"/>
              </w:rPr>
              <w:t xml:space="preserve"> sonore</w:t>
            </w:r>
            <w:r w:rsidR="009115CC" w:rsidRPr="007A50BF">
              <w:rPr>
                <w:iCs/>
                <w:sz w:val="18"/>
                <w:szCs w:val="18"/>
              </w:rPr>
              <w:t xml:space="preserve"> ed</w:t>
            </w:r>
            <w:r w:rsidRPr="007A50BF">
              <w:rPr>
                <w:iCs/>
                <w:sz w:val="18"/>
                <w:szCs w:val="18"/>
              </w:rPr>
              <w:t xml:space="preserve"> alle misurazioni audiometriche di base</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17"/>
        </w:trPr>
        <w:tc>
          <w:tcPr>
            <w:tcW w:w="9869" w:type="dxa"/>
            <w:tcBorders>
              <w:top w:val="nil"/>
              <w:left w:val="single" w:sz="4" w:space="0" w:color="auto"/>
              <w:bottom w:val="nil"/>
              <w:right w:val="single" w:sz="4" w:space="0" w:color="auto"/>
            </w:tcBorders>
          </w:tcPr>
          <w:p w:rsidR="0028606E" w:rsidRPr="007A50BF" w:rsidRDefault="0028606E" w:rsidP="007729B7">
            <w:pPr>
              <w:pStyle w:val="Default"/>
              <w:pBdr>
                <w:left w:val="single" w:sz="4" w:space="4" w:color="auto"/>
              </w:pBdr>
              <w:ind w:right="907"/>
              <w:jc w:val="both"/>
              <w:rPr>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fornire agli studenti le conoscenze e gli strumenti metodologici di base necessari per individuare alterazioni della percezione del suono dovut</w:t>
            </w:r>
            <w:r w:rsidR="005F5003" w:rsidRPr="007A50BF">
              <w:rPr>
                <w:bCs/>
                <w:iCs/>
                <w:sz w:val="18"/>
                <w:szCs w:val="18"/>
              </w:rPr>
              <w:t xml:space="preserve">e a forme semplici di anomalie </w:t>
            </w:r>
            <w:r w:rsidRPr="007A50BF">
              <w:rPr>
                <w:bCs/>
                <w:iCs/>
                <w:sz w:val="18"/>
                <w:szCs w:val="18"/>
              </w:rPr>
              <w:t>dell’apparato uditivo</w:t>
            </w:r>
            <w:r w:rsidR="00436769" w:rsidRPr="007A50BF">
              <w:rPr>
                <w:bCs/>
                <w:iCs/>
                <w:sz w:val="18"/>
                <w:szCs w:val="18"/>
              </w:rPr>
              <w:t>.</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7A50BF" w:rsidRDefault="00436769" w:rsidP="007729B7">
            <w:pPr>
              <w:pStyle w:val="Default"/>
              <w:pBdr>
                <w:left w:val="single" w:sz="4" w:space="4" w:color="auto"/>
              </w:pBdr>
              <w:ind w:right="907"/>
              <w:jc w:val="both"/>
              <w:rPr>
                <w:sz w:val="18"/>
                <w:szCs w:val="18"/>
              </w:rPr>
            </w:pPr>
            <w:r w:rsidRPr="007A50BF">
              <w:rPr>
                <w:iCs/>
                <w:sz w:val="18"/>
                <w:szCs w:val="18"/>
              </w:rPr>
              <w:t xml:space="preserve">Le informazioni fornite dal corso sono integrate con le discipline degli altri moduli del corso e forniscono informazioni utili anche per la comprensione degli argomenti </w:t>
            </w:r>
            <w:r w:rsidR="001A5D2C" w:rsidRPr="007A50BF">
              <w:rPr>
                <w:bCs/>
                <w:iCs/>
                <w:sz w:val="18"/>
                <w:szCs w:val="18"/>
              </w:rPr>
              <w:t>che verranno trattati ne</w:t>
            </w:r>
            <w:r w:rsidRPr="007A50BF">
              <w:rPr>
                <w:bCs/>
                <w:iCs/>
                <w:sz w:val="18"/>
                <w:szCs w:val="18"/>
              </w:rPr>
              <w:t>gli anni successivi</w:t>
            </w:r>
            <w:r w:rsidR="00E70083" w:rsidRPr="007A50BF">
              <w:rPr>
                <w:bCs/>
                <w:iCs/>
                <w:sz w:val="18"/>
                <w:szCs w:val="18"/>
              </w:rPr>
              <w:t>.</w:t>
            </w: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5350FC" w:rsidRDefault="005350FC" w:rsidP="005350FC">
      <w:pPr>
        <w:pStyle w:val="Default"/>
        <w:pBdr>
          <w:top w:val="single" w:sz="4" w:space="1" w:color="auto"/>
          <w:left w:val="single" w:sz="4" w:space="4" w:color="auto"/>
          <w:bottom w:val="single" w:sz="4" w:space="1" w:color="auto"/>
          <w:right w:val="single" w:sz="4" w:space="4" w:color="auto"/>
        </w:pBdr>
        <w:rPr>
          <w:b/>
          <w:bCs/>
          <w:sz w:val="18"/>
          <w:szCs w:val="18"/>
        </w:rPr>
      </w:pPr>
      <w:r>
        <w:rPr>
          <w:b/>
          <w:bCs/>
          <w:sz w:val="18"/>
          <w:szCs w:val="18"/>
        </w:rPr>
        <w:t xml:space="preserve">Programma </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Cenni di acustica e psicoacustica: Onde sonore e loro caratteristiche, definizione di trasformata di Fourier e suo utilizzo, </w:t>
      </w:r>
      <w:proofErr w:type="spellStart"/>
      <w:r>
        <w:rPr>
          <w:rFonts w:ascii="Arial" w:hAnsi="Arial" w:cs="Arial"/>
          <w:color w:val="000000"/>
          <w:sz w:val="18"/>
          <w:szCs w:val="18"/>
        </w:rPr>
        <w:t>range</w:t>
      </w:r>
      <w:proofErr w:type="spellEnd"/>
      <w:r>
        <w:rPr>
          <w:rFonts w:ascii="Arial" w:hAnsi="Arial" w:cs="Arial"/>
          <w:color w:val="000000"/>
          <w:sz w:val="18"/>
          <w:szCs w:val="18"/>
        </w:rPr>
        <w:t xml:space="preserve"> di udibilità dei suoni, fenomeni dovuti alla propagazione dei suoni, campi sonori, tipi di sorgenti, tipi di suoni, definizione di spettro sonoro, differenza tra suono e rumore, definizione di decibel e differenza tra dB SPL e dB HL. Caratteristiche psicoacustiche del suono e definizione di alcune grandezze (phon, son, </w:t>
      </w:r>
      <w:proofErr w:type="spellStart"/>
      <w:r>
        <w:rPr>
          <w:rFonts w:ascii="Arial" w:hAnsi="Arial" w:cs="Arial"/>
          <w:color w:val="000000"/>
          <w:sz w:val="18"/>
          <w:szCs w:val="18"/>
        </w:rPr>
        <w:t>mel</w:t>
      </w:r>
      <w:proofErr w:type="spellEnd"/>
      <w:r>
        <w:rPr>
          <w:rFonts w:ascii="Arial" w:hAnsi="Arial" w:cs="Arial"/>
          <w:color w:val="000000"/>
          <w:sz w:val="18"/>
          <w:szCs w:val="18"/>
        </w:rPr>
        <w:t>), curve isofoniche.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Filtri acustici: tipi di filtri (definizione e caratteristiche principali)</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Definizione di impedenza acustica e sua misurazione (impedenzometria)</w:t>
      </w:r>
    </w:p>
    <w:p w:rsidR="005350FC" w:rsidRDefault="00C91E0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Cenni su</w:t>
      </w:r>
      <w:r w:rsidR="005350FC">
        <w:rPr>
          <w:rFonts w:ascii="Arial" w:hAnsi="Arial" w:cs="Arial"/>
          <w:color w:val="000000"/>
          <w:sz w:val="18"/>
          <w:szCs w:val="18"/>
        </w:rPr>
        <w:t xml:space="preserve"> audiometria </w:t>
      </w:r>
      <w:r>
        <w:rPr>
          <w:rFonts w:ascii="Arial" w:hAnsi="Arial" w:cs="Arial"/>
          <w:color w:val="000000"/>
          <w:sz w:val="18"/>
          <w:szCs w:val="18"/>
        </w:rPr>
        <w:t>tonale e vocale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Strumentazione </w:t>
      </w:r>
      <w:proofErr w:type="gramStart"/>
      <w:r>
        <w:rPr>
          <w:rFonts w:ascii="Arial" w:hAnsi="Arial" w:cs="Arial"/>
          <w:color w:val="000000"/>
          <w:sz w:val="18"/>
          <w:szCs w:val="18"/>
        </w:rPr>
        <w:t>audiologica  (</w:t>
      </w:r>
      <w:proofErr w:type="gramEnd"/>
      <w:r>
        <w:rPr>
          <w:rFonts w:ascii="Arial" w:hAnsi="Arial" w:cs="Arial"/>
          <w:color w:val="000000"/>
          <w:sz w:val="18"/>
          <w:szCs w:val="18"/>
        </w:rPr>
        <w:t>descrizione della modalità di funzionamento dei principali apparecchi utilizzati):</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1- potenziali evocati (ABR)</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2- </w:t>
      </w:r>
      <w:proofErr w:type="spellStart"/>
      <w:r>
        <w:rPr>
          <w:rFonts w:ascii="Arial" w:hAnsi="Arial" w:cs="Arial"/>
          <w:color w:val="000000"/>
          <w:sz w:val="18"/>
          <w:szCs w:val="18"/>
        </w:rPr>
        <w:t>Otoemissioni</w:t>
      </w:r>
      <w:proofErr w:type="spellEnd"/>
      <w:r>
        <w:rPr>
          <w:rFonts w:ascii="Arial" w:hAnsi="Arial" w:cs="Arial"/>
          <w:color w:val="000000"/>
          <w:sz w:val="18"/>
          <w:szCs w:val="18"/>
        </w:rPr>
        <w:t xml:space="preserve"> acustiche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3-Orecchio elettronico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4-sistemi di misurazione in situ</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5-Otocalorimetro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6-Elettronistagmografo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5350FC" w:rsidRDefault="005350FC" w:rsidP="005350FC">
      <w:pPr>
        <w:pStyle w:val="NormaleWeb"/>
        <w:pBdr>
          <w:top w:val="single" w:sz="4" w:space="1" w:color="auto"/>
          <w:left w:val="single" w:sz="4" w:space="4" w:color="auto"/>
          <w:bottom w:val="single" w:sz="4" w:space="1" w:color="auto"/>
          <w:right w:val="single" w:sz="4" w:space="4" w:color="auto"/>
        </w:pBdr>
        <w:rPr>
          <w:rFonts w:ascii="Arial" w:hAnsi="Arial" w:cs="Arial"/>
          <w:color w:val="000000"/>
          <w:sz w:val="18"/>
          <w:szCs w:val="18"/>
          <w:lang w:val="en-US"/>
        </w:rPr>
      </w:pPr>
      <w:r>
        <w:rPr>
          <w:rFonts w:ascii="Arial" w:hAnsi="Arial" w:cs="Arial"/>
          <w:color w:val="000000"/>
          <w:sz w:val="18"/>
          <w:szCs w:val="18"/>
          <w:lang w:val="en-US"/>
        </w:rPr>
        <w:t>Hints of acoustics and psychoacoustics: Sound waves and their characteristics, definition of Fourier transform and its use, range of audibility of sounds, phenomena due to the propagation of sounds, sound fields, types of sources, types of sounds, definition of sound spectrum, difference between sound and noise, definition of decibels and difference between dB SPL and dB HL. Psychoacoustic characteristics of sound and definition of some quantities (</w:t>
      </w:r>
      <w:proofErr w:type="spellStart"/>
      <w:r>
        <w:rPr>
          <w:rFonts w:ascii="Arial" w:hAnsi="Arial" w:cs="Arial"/>
          <w:color w:val="000000"/>
          <w:sz w:val="18"/>
          <w:szCs w:val="18"/>
          <w:lang w:val="en-US"/>
        </w:rPr>
        <w:t>phon</w:t>
      </w:r>
      <w:proofErr w:type="spellEnd"/>
      <w:r>
        <w:rPr>
          <w:rFonts w:ascii="Arial" w:hAnsi="Arial" w:cs="Arial"/>
          <w:color w:val="000000"/>
          <w:sz w:val="18"/>
          <w:szCs w:val="18"/>
          <w:lang w:val="en-US"/>
        </w:rPr>
        <w:t xml:space="preserve">, son, </w:t>
      </w:r>
      <w:proofErr w:type="spellStart"/>
      <w:proofErr w:type="gramStart"/>
      <w:r>
        <w:rPr>
          <w:rFonts w:ascii="Arial" w:hAnsi="Arial" w:cs="Arial"/>
          <w:color w:val="000000"/>
          <w:sz w:val="18"/>
          <w:szCs w:val="18"/>
          <w:lang w:val="en-US"/>
        </w:rPr>
        <w:t>mel</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isophonic</w:t>
      </w:r>
      <w:proofErr w:type="spellEnd"/>
      <w:r>
        <w:rPr>
          <w:rFonts w:ascii="Arial" w:hAnsi="Arial" w:cs="Arial"/>
          <w:color w:val="000000"/>
          <w:sz w:val="18"/>
          <w:szCs w:val="18"/>
          <w:lang w:val="en-US"/>
        </w:rPr>
        <w:t xml:space="preserve"> curves.</w:t>
      </w:r>
    </w:p>
    <w:p w:rsidR="005350FC" w:rsidRDefault="005350FC" w:rsidP="005350FC">
      <w:pPr>
        <w:pStyle w:val="NormaleWeb"/>
        <w:pBdr>
          <w:top w:val="single" w:sz="4" w:space="1" w:color="auto"/>
          <w:left w:val="single" w:sz="4" w:space="4" w:color="auto"/>
          <w:bottom w:val="single" w:sz="4" w:space="1" w:color="auto"/>
          <w:right w:val="single" w:sz="4" w:space="4" w:color="auto"/>
        </w:pBdr>
        <w:rPr>
          <w:rFonts w:ascii="Arial" w:hAnsi="Arial" w:cs="Arial"/>
          <w:color w:val="000000"/>
          <w:sz w:val="18"/>
          <w:szCs w:val="18"/>
          <w:lang w:val="en-US"/>
        </w:rPr>
      </w:pPr>
      <w:r>
        <w:rPr>
          <w:rFonts w:ascii="Arial" w:hAnsi="Arial" w:cs="Arial"/>
          <w:color w:val="000000"/>
          <w:sz w:val="18"/>
          <w:szCs w:val="18"/>
          <w:lang w:val="en-US"/>
        </w:rPr>
        <w:t>Acoustic filters: types of filters (definition and main characteristics)</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lastRenderedPageBreak/>
        <w:t>Definition of acoustic impedance and its measurement (</w:t>
      </w:r>
      <w:proofErr w:type="spellStart"/>
      <w:r>
        <w:rPr>
          <w:rFonts w:ascii="Arial" w:hAnsi="Arial" w:cs="Arial"/>
          <w:color w:val="000000"/>
          <w:sz w:val="18"/>
          <w:szCs w:val="18"/>
          <w:lang w:val="en-US"/>
        </w:rPr>
        <w:t>impedenzometry</w:t>
      </w:r>
      <w:proofErr w:type="spellEnd"/>
      <w:r>
        <w:rPr>
          <w:rFonts w:ascii="Arial" w:hAnsi="Arial" w:cs="Arial"/>
          <w:color w:val="000000"/>
          <w:sz w:val="18"/>
          <w:szCs w:val="18"/>
          <w:lang w:val="en-US"/>
        </w:rPr>
        <w:t>)</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br/>
        <w:t>Overview of adaptive audiometry</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color w:val="000000"/>
          <w:sz w:val="18"/>
          <w:szCs w:val="18"/>
          <w:lang w:val="en-US"/>
        </w:rPr>
        <w:br/>
        <w:t>Audiological instrumentation (description of the operating mode of the main devices used):</w:t>
      </w:r>
      <w:r>
        <w:rPr>
          <w:rFonts w:ascii="Arial" w:hAnsi="Arial" w:cs="Arial"/>
          <w:color w:val="000000"/>
          <w:sz w:val="18"/>
          <w:szCs w:val="18"/>
          <w:lang w:val="en-US"/>
        </w:rPr>
        <w:br/>
        <w:t>1- evoked potentials (ABR</w:t>
      </w:r>
      <w:proofErr w:type="gramStart"/>
      <w:r>
        <w:rPr>
          <w:rFonts w:ascii="Arial" w:hAnsi="Arial" w:cs="Arial"/>
          <w:color w:val="000000"/>
          <w:sz w:val="18"/>
          <w:szCs w:val="18"/>
          <w:lang w:val="en-US"/>
        </w:rPr>
        <w:t>)</w:t>
      </w:r>
      <w:proofErr w:type="gramEnd"/>
      <w:r>
        <w:rPr>
          <w:rFonts w:ascii="Arial" w:hAnsi="Arial" w:cs="Arial"/>
          <w:color w:val="000000"/>
          <w:sz w:val="18"/>
          <w:szCs w:val="18"/>
          <w:lang w:val="en-US"/>
        </w:rPr>
        <w:br/>
        <w:t xml:space="preserve">2- </w:t>
      </w:r>
      <w:proofErr w:type="spellStart"/>
      <w:r>
        <w:rPr>
          <w:rFonts w:ascii="Arial" w:hAnsi="Arial" w:cs="Arial"/>
          <w:color w:val="000000"/>
          <w:sz w:val="18"/>
          <w:szCs w:val="18"/>
          <w:lang w:val="en-US"/>
        </w:rPr>
        <w:t>Otoemissions</w:t>
      </w:r>
      <w:proofErr w:type="spellEnd"/>
      <w:r>
        <w:rPr>
          <w:rFonts w:ascii="Arial" w:hAnsi="Arial" w:cs="Arial"/>
          <w:color w:val="000000"/>
          <w:sz w:val="18"/>
          <w:szCs w:val="18"/>
          <w:lang w:val="en-US"/>
        </w:rPr>
        <w:br/>
        <w:t>3-Electronic ear</w:t>
      </w:r>
      <w:r>
        <w:rPr>
          <w:rFonts w:ascii="Arial" w:hAnsi="Arial" w:cs="Arial"/>
          <w:color w:val="000000"/>
          <w:sz w:val="18"/>
          <w:szCs w:val="18"/>
          <w:lang w:val="en-US"/>
        </w:rPr>
        <w:br/>
        <w:t>4-in-situ measurement systems</w:t>
      </w:r>
      <w:r>
        <w:rPr>
          <w:rFonts w:ascii="Arial" w:hAnsi="Arial" w:cs="Arial"/>
          <w:color w:val="000000"/>
          <w:sz w:val="18"/>
          <w:szCs w:val="18"/>
          <w:lang w:val="en-US"/>
        </w:rPr>
        <w:br/>
        <w:t>5-Oto-calorimeter</w:t>
      </w:r>
      <w:r>
        <w:rPr>
          <w:rFonts w:ascii="Arial" w:hAnsi="Arial" w:cs="Arial"/>
          <w:color w:val="000000"/>
          <w:sz w:val="18"/>
          <w:szCs w:val="18"/>
          <w:lang w:val="en-US"/>
        </w:rPr>
        <w:br/>
        <w:t xml:space="preserve">6-Electro </w:t>
      </w:r>
      <w:proofErr w:type="spellStart"/>
      <w:r>
        <w:rPr>
          <w:rFonts w:ascii="Arial" w:hAnsi="Arial" w:cs="Arial"/>
          <w:color w:val="000000"/>
          <w:sz w:val="18"/>
          <w:szCs w:val="18"/>
          <w:lang w:val="en-US"/>
        </w:rPr>
        <w:t>nystagmograph</w:t>
      </w:r>
      <w:proofErr w:type="spellEnd"/>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proofErr w:type="gramStart"/>
      <w:r w:rsidR="001A5D2C" w:rsidRPr="007A50BF">
        <w:rPr>
          <w:rFonts w:ascii="Arial" w:hAnsi="Arial" w:cs="Arial"/>
          <w:b/>
          <w:sz w:val="18"/>
          <w:szCs w:val="18"/>
        </w:rPr>
        <w:t>)</w:t>
      </w:r>
      <w:r w:rsidRPr="007A50BF">
        <w:rPr>
          <w:rFonts w:ascii="Arial" w:hAnsi="Arial" w:cs="Arial"/>
          <w:b/>
          <w:sz w:val="18"/>
          <w:szCs w:val="18"/>
        </w:rPr>
        <w:t xml:space="preserve">:  </w:t>
      </w:r>
      <w:r w:rsidRPr="007A50BF">
        <w:rPr>
          <w:rFonts w:ascii="Arial" w:hAnsi="Arial" w:cs="Arial"/>
          <w:sz w:val="18"/>
          <w:szCs w:val="18"/>
        </w:rPr>
        <w:t>Bioingegneria</w:t>
      </w:r>
      <w:proofErr w:type="gramEnd"/>
      <w:r w:rsidRPr="007A50BF">
        <w:rPr>
          <w:rFonts w:ascii="Arial" w:hAnsi="Arial" w:cs="Arial"/>
          <w:sz w:val="18"/>
          <w:szCs w:val="18"/>
        </w:rPr>
        <w:t xml:space="preserve"> elettronica ed informatica</w:t>
      </w:r>
    </w:p>
    <w:p w:rsidR="001A5D2C" w:rsidRPr="007A50BF" w:rsidRDefault="001A5D2C"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Electronic and computer </w:t>
      </w:r>
      <w:proofErr w:type="spellStart"/>
      <w:r w:rsidRPr="007A50BF">
        <w:rPr>
          <w:rFonts w:ascii="Arial" w:hAnsi="Arial" w:cs="Arial"/>
          <w:sz w:val="18"/>
          <w:szCs w:val="18"/>
        </w:rPr>
        <w:t>bioengineering</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 xml:space="preserve">Docente:  </w:t>
      </w:r>
      <w:r w:rsidR="000F1AB6">
        <w:rPr>
          <w:rFonts w:ascii="Arial" w:hAnsi="Arial" w:cs="Arial"/>
          <w:b/>
          <w:sz w:val="18"/>
          <w:szCs w:val="18"/>
        </w:rPr>
        <w:t>Mario</w:t>
      </w:r>
      <w:proofErr w:type="gramEnd"/>
      <w:r w:rsidR="000F1AB6">
        <w:rPr>
          <w:rFonts w:ascii="Arial" w:hAnsi="Arial" w:cs="Arial"/>
          <w:b/>
          <w:sz w:val="18"/>
          <w:szCs w:val="18"/>
        </w:rPr>
        <w:t xml:space="preserve"> </w:t>
      </w:r>
      <w:proofErr w:type="spellStart"/>
      <w:r w:rsidR="000F1AB6">
        <w:rPr>
          <w:rFonts w:ascii="Arial" w:hAnsi="Arial" w:cs="Arial"/>
          <w:b/>
          <w:sz w:val="18"/>
          <w:szCs w:val="18"/>
        </w:rPr>
        <w:t>Cesarelli</w:t>
      </w:r>
      <w:proofErr w:type="spellEnd"/>
      <w:r w:rsidR="000F1AB6">
        <w:rPr>
          <w:rFonts w:ascii="Arial" w:hAnsi="Arial" w:cs="Arial"/>
          <w:b/>
          <w:sz w:val="18"/>
          <w:szCs w:val="18"/>
        </w:rPr>
        <w:t xml:space="preserve">                              </w:t>
      </w:r>
      <w:proofErr w:type="spellStart"/>
      <w:r w:rsidR="000F1AB6">
        <w:rPr>
          <w:rFonts w:ascii="Arial" w:hAnsi="Arial" w:cs="Arial"/>
          <w:b/>
          <w:sz w:val="18"/>
          <w:szCs w:val="18"/>
        </w:rPr>
        <w:t>email:mario.cesarelli@unina.it</w:t>
      </w:r>
      <w:proofErr w:type="spellEnd"/>
      <w:r w:rsidRPr="007A50BF">
        <w:rPr>
          <w:rFonts w:ascii="Arial" w:hAnsi="Arial" w:cs="Arial"/>
          <w:b/>
          <w:sz w:val="18"/>
          <w:szCs w:val="18"/>
        </w:rPr>
        <w:tab/>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A91511" w:rsidRPr="007A50BF">
        <w:rPr>
          <w:rFonts w:ascii="Arial" w:hAnsi="Arial" w:cs="Arial"/>
          <w:sz w:val="18"/>
          <w:szCs w:val="18"/>
        </w:rPr>
        <w:t>ING-INF/</w:t>
      </w:r>
      <w:proofErr w:type="gramStart"/>
      <w:r w:rsidR="00A91511" w:rsidRPr="007A50BF">
        <w:rPr>
          <w:rFonts w:ascii="Arial" w:hAnsi="Arial" w:cs="Arial"/>
          <w:sz w:val="18"/>
          <w:szCs w:val="18"/>
        </w:rPr>
        <w:t>06</w:t>
      </w:r>
      <w:r w:rsidRPr="007A50BF">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ab/>
      </w:r>
      <w:r w:rsidRPr="007A50BF">
        <w:rPr>
          <w:rFonts w:ascii="Arial" w:hAnsi="Arial" w:cs="Arial"/>
          <w:sz w:val="18"/>
          <w:szCs w:val="18"/>
        </w:rPr>
        <w:tab/>
        <w:t xml:space="preserve">CFU: </w:t>
      </w:r>
      <w:r w:rsidR="00A91511" w:rsidRPr="007A50BF">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7729B7">
            <w:pPr>
              <w:pStyle w:val="Default"/>
              <w:ind w:right="340"/>
              <w:rPr>
                <w:iCs/>
                <w:sz w:val="18"/>
                <w:szCs w:val="18"/>
              </w:rPr>
            </w:pPr>
            <w:r w:rsidRPr="007A50BF">
              <w:rPr>
                <w:iCs/>
                <w:sz w:val="18"/>
                <w:szCs w:val="18"/>
              </w:rPr>
              <w:t xml:space="preserve">Gli studenti devono dimostrare di conoscere la strumentazione audiologica e di apprendere i concetti di base delle misure elettriche ed elettroniche riferite alle strumentazioni audiologiche. </w:t>
            </w:r>
          </w:p>
        </w:tc>
      </w:tr>
      <w:tr w:rsidR="00D84328" w:rsidRPr="007A50BF" w:rsidTr="007A50BF">
        <w:trPr>
          <w:trHeight w:val="22"/>
        </w:trPr>
        <w:tc>
          <w:tcPr>
            <w:tcW w:w="9869" w:type="dxa"/>
          </w:tcPr>
          <w:p w:rsidR="00D84328" w:rsidRDefault="00D84328" w:rsidP="007729B7">
            <w:pPr>
              <w:pStyle w:val="Default"/>
              <w:ind w:right="340"/>
              <w:rPr>
                <w:bCs/>
                <w:iCs/>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 xml:space="preserve">fornire agli studenti le conoscenze di base necessarie per capire il funzionamento delle apparecchiature audiologiche e le informazioni </w:t>
            </w:r>
            <w:r w:rsidR="00505F4D" w:rsidRPr="007A50BF">
              <w:rPr>
                <w:bCs/>
                <w:iCs/>
                <w:sz w:val="18"/>
                <w:szCs w:val="18"/>
              </w:rPr>
              <w:t>relative alle funzioni dell’orecchio medio e interno.</w:t>
            </w:r>
          </w:p>
          <w:p w:rsidR="002C106E" w:rsidRPr="007A50BF" w:rsidRDefault="002C106E" w:rsidP="007729B7">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bCs/>
                <w:iCs/>
                <w:sz w:val="18"/>
                <w:szCs w:val="18"/>
              </w:rPr>
            </w:pPr>
            <w:r w:rsidRPr="007A50BF">
              <w:rPr>
                <w:i/>
                <w:iCs/>
                <w:sz w:val="18"/>
                <w:szCs w:val="18"/>
              </w:rPr>
              <w:t xml:space="preserve"> </w:t>
            </w:r>
            <w:r w:rsidRPr="007A50BF">
              <w:rPr>
                <w:iCs/>
                <w:sz w:val="18"/>
                <w:szCs w:val="18"/>
              </w:rPr>
              <w:t xml:space="preserve">Le informazioni fornite dal corso sono integrate con le discipline degli altri moduli del corso e forniscono informazioni utili anche per la comprensione degli argomenti </w:t>
            </w:r>
            <w:r w:rsidRPr="007A50BF">
              <w:rPr>
                <w:bCs/>
                <w:iCs/>
                <w:sz w:val="18"/>
                <w:szCs w:val="18"/>
              </w:rPr>
              <w:t>che verranno trattati nei corsi degli anni successivi.</w:t>
            </w:r>
          </w:p>
          <w:p w:rsidR="00D84328" w:rsidRPr="007A50BF" w:rsidRDefault="00D84328" w:rsidP="007729B7">
            <w:pPr>
              <w:pStyle w:val="Default"/>
              <w:ind w:right="340"/>
              <w:rPr>
                <w:bCs/>
                <w:iCs/>
                <w:sz w:val="18"/>
                <w:szCs w:val="18"/>
              </w:rPr>
            </w:pPr>
          </w:p>
          <w:p w:rsidR="00D84328" w:rsidRPr="007A50BF" w:rsidRDefault="00D84328" w:rsidP="007729B7">
            <w:pPr>
              <w:pStyle w:val="Default"/>
              <w:ind w:right="340"/>
              <w:rPr>
                <w:sz w:val="18"/>
                <w:szCs w:val="18"/>
              </w:rPr>
            </w:pPr>
          </w:p>
        </w:tc>
      </w:tr>
      <w:tr w:rsidR="00D84328" w:rsidRPr="0041369C" w:rsidTr="007A50BF">
        <w:trPr>
          <w:trHeight w:val="508"/>
        </w:trPr>
        <w:tc>
          <w:tcPr>
            <w:tcW w:w="9869" w:type="dxa"/>
          </w:tcPr>
          <w:p w:rsidR="007729B7" w:rsidRPr="007A50BF" w:rsidRDefault="007729B7"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D84328" w:rsidRPr="008D2BBA" w:rsidRDefault="00D84328" w:rsidP="000F1AB6">
            <w:pPr>
              <w:rPr>
                <w:sz w:val="18"/>
                <w:szCs w:val="18"/>
                <w:lang w:val="en-US"/>
              </w:rPr>
            </w:pPr>
            <w:bookmarkStart w:id="0" w:name="_GoBack"/>
            <w:bookmarkEnd w:id="0"/>
          </w:p>
        </w:tc>
      </w:tr>
    </w:tbl>
    <w:p w:rsidR="007A50BF" w:rsidRPr="008D2BBA" w:rsidRDefault="007A50BF" w:rsidP="00D84328">
      <w:pPr>
        <w:rPr>
          <w:rFonts w:ascii="Arial" w:hAnsi="Arial" w:cs="Arial"/>
          <w:b/>
          <w:sz w:val="18"/>
          <w:szCs w:val="18"/>
          <w:lang w:val="en-US"/>
        </w:rPr>
      </w:pPr>
    </w:p>
    <w:p w:rsidR="00780FBA" w:rsidRPr="00BA54B0" w:rsidRDefault="00D84328" w:rsidP="00BA54B0">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DA00DC">
        <w:rPr>
          <w:rFonts w:ascii="Arial" w:hAnsi="Arial" w:cs="Arial"/>
          <w:sz w:val="18"/>
          <w:szCs w:val="18"/>
        </w:rPr>
        <w:t>Esame</w:t>
      </w:r>
    </w:p>
    <w:sectPr w:rsidR="00780FBA" w:rsidRPr="00BA54B0"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A3EC8"/>
    <w:rsid w:val="000F1AB6"/>
    <w:rsid w:val="001A5D2C"/>
    <w:rsid w:val="001B51EF"/>
    <w:rsid w:val="001D4635"/>
    <w:rsid w:val="001D5A1F"/>
    <w:rsid w:val="001F7E74"/>
    <w:rsid w:val="00226AE4"/>
    <w:rsid w:val="002274C8"/>
    <w:rsid w:val="0028606E"/>
    <w:rsid w:val="002C106E"/>
    <w:rsid w:val="00382E83"/>
    <w:rsid w:val="003E3C93"/>
    <w:rsid w:val="0041369C"/>
    <w:rsid w:val="00436769"/>
    <w:rsid w:val="00505F4D"/>
    <w:rsid w:val="005350FC"/>
    <w:rsid w:val="00576AC9"/>
    <w:rsid w:val="00584741"/>
    <w:rsid w:val="005E081A"/>
    <w:rsid w:val="005F5003"/>
    <w:rsid w:val="0062100B"/>
    <w:rsid w:val="006C6E8D"/>
    <w:rsid w:val="006E1141"/>
    <w:rsid w:val="007122E6"/>
    <w:rsid w:val="00724661"/>
    <w:rsid w:val="007729B7"/>
    <w:rsid w:val="00780FBA"/>
    <w:rsid w:val="007A50BF"/>
    <w:rsid w:val="00815AAE"/>
    <w:rsid w:val="008308CA"/>
    <w:rsid w:val="0083135E"/>
    <w:rsid w:val="008B36DA"/>
    <w:rsid w:val="008D2BBA"/>
    <w:rsid w:val="009115CC"/>
    <w:rsid w:val="00992DB7"/>
    <w:rsid w:val="00A13B01"/>
    <w:rsid w:val="00A91511"/>
    <w:rsid w:val="00AB4AAB"/>
    <w:rsid w:val="00BA54B0"/>
    <w:rsid w:val="00BF7B1D"/>
    <w:rsid w:val="00C91E0C"/>
    <w:rsid w:val="00D84328"/>
    <w:rsid w:val="00DA00DC"/>
    <w:rsid w:val="00DC36C3"/>
    <w:rsid w:val="00DF3CF2"/>
    <w:rsid w:val="00E21633"/>
    <w:rsid w:val="00E70083"/>
    <w:rsid w:val="00E83B23"/>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2EC04-7731-4F4C-8514-C71558EB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0740">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51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elio_ernb</cp:lastModifiedBy>
  <cp:revision>12</cp:revision>
  <cp:lastPrinted>2017-12-21T08:13:00Z</cp:lastPrinted>
  <dcterms:created xsi:type="dcterms:W3CDTF">2017-12-20T08:53:00Z</dcterms:created>
  <dcterms:modified xsi:type="dcterms:W3CDTF">2019-03-21T08:19:00Z</dcterms:modified>
</cp:coreProperties>
</file>