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2A" w:rsidRDefault="00E51CDF">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SCHEDA DEL CORSO INTEGRATO DI AUDIOMETRIA ED ELETTRONICA (C.I. B1) </w:t>
      </w:r>
      <w:r>
        <w:rPr>
          <w:rFonts w:ascii="Arial" w:hAnsi="Arial" w:cs="Arial"/>
          <w:b/>
          <w:sz w:val="18"/>
          <w:szCs w:val="18"/>
        </w:rPr>
        <w:tab/>
      </w:r>
      <w:r>
        <w:rPr>
          <w:rFonts w:ascii="Arial" w:hAnsi="Arial" w:cs="Arial"/>
          <w:b/>
          <w:sz w:val="18"/>
          <w:szCs w:val="18"/>
        </w:rPr>
        <w:tab/>
        <w:t>A.A.2020/2021</w:t>
      </w: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(II)</w:t>
      </w: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Audiometria  (2) Bioingegneria elettronica ed informatica</w:t>
      </w: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xml:space="preserve">: nessuno </w:t>
      </w:r>
    </w:p>
    <w:p w:rsidR="00F00A2A" w:rsidRDefault="00F00A2A">
      <w:pPr>
        <w:rPr>
          <w:rFonts w:ascii="Arial" w:hAnsi="Arial" w:cs="Arial"/>
          <w:sz w:val="18"/>
          <w:szCs w:val="18"/>
        </w:rPr>
      </w:pP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INSEGNAMENTO (1): Audiometria </w:t>
      </w: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sz w:val="18"/>
          <w:szCs w:val="18"/>
        </w:rPr>
        <w:t>Audiometry</w:t>
      </w:r>
      <w:proofErr w:type="spellEnd"/>
      <w:r>
        <w:rPr>
          <w:rFonts w:ascii="Arial" w:hAnsi="Arial" w:cs="Arial"/>
          <w:sz w:val="18"/>
          <w:szCs w:val="18"/>
        </w:rPr>
        <w:t xml:space="preserve"> </w:t>
      </w: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Docente:  Annamaria</w:t>
      </w:r>
      <w:proofErr w:type="gramEnd"/>
      <w:r>
        <w:rPr>
          <w:rFonts w:ascii="Arial" w:hAnsi="Arial" w:cs="Arial"/>
          <w:b/>
          <w:sz w:val="18"/>
          <w:szCs w:val="18"/>
        </w:rPr>
        <w:t xml:space="preserve"> </w:t>
      </w:r>
      <w:proofErr w:type="spellStart"/>
      <w:r>
        <w:rPr>
          <w:rFonts w:ascii="Arial" w:hAnsi="Arial" w:cs="Arial"/>
          <w:b/>
          <w:sz w:val="18"/>
          <w:szCs w:val="18"/>
        </w:rPr>
        <w:t>Franzé</w:t>
      </w:r>
      <w:proofErr w:type="spellEnd"/>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email: annamaria.franze@unina.it</w:t>
      </w:r>
      <w:r>
        <w:rPr>
          <w:rFonts w:ascii="Arial" w:hAnsi="Arial" w:cs="Arial"/>
          <w:b/>
          <w:sz w:val="18"/>
          <w:szCs w:val="18"/>
        </w:rPr>
        <w:tab/>
        <w:t>Tel.: 0817462990</w:t>
      </w: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w:t>
      </w:r>
      <w:proofErr w:type="gramStart"/>
      <w:r>
        <w:rPr>
          <w:rFonts w:ascii="Arial" w:hAnsi="Arial" w:cs="Arial"/>
          <w:sz w:val="18"/>
          <w:szCs w:val="18"/>
        </w:rPr>
        <w:t xml:space="preserve">50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3</w:t>
      </w:r>
    </w:p>
    <w:p w:rsidR="00F00A2A" w:rsidRDefault="00F00A2A">
      <w:pPr>
        <w:rPr>
          <w:rFonts w:ascii="Arial" w:hAnsi="Arial" w:cs="Arial"/>
          <w:sz w:val="18"/>
          <w:szCs w:val="18"/>
        </w:rPr>
      </w:pPr>
    </w:p>
    <w:p w:rsidR="00F00A2A" w:rsidRDefault="00E51CDF">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F00A2A">
        <w:trPr>
          <w:trHeight w:val="17"/>
        </w:trPr>
        <w:tc>
          <w:tcPr>
            <w:tcW w:w="9869" w:type="dxa"/>
            <w:tcBorders>
              <w:left w:val="single" w:sz="4" w:space="0" w:color="000000"/>
              <w:right w:val="single" w:sz="4" w:space="0" w:color="000000"/>
            </w:tcBorders>
          </w:tcPr>
          <w:p w:rsidR="00F00A2A" w:rsidRDefault="00F00A2A">
            <w:pPr>
              <w:pStyle w:val="Default"/>
              <w:pBdr>
                <w:left w:val="single" w:sz="4" w:space="4" w:color="000000"/>
              </w:pBdr>
              <w:ind w:right="907"/>
              <w:jc w:val="both"/>
              <w:rPr>
                <w:sz w:val="18"/>
                <w:szCs w:val="18"/>
                <w:u w:val="single"/>
              </w:rPr>
            </w:pPr>
          </w:p>
        </w:tc>
      </w:tr>
      <w:tr w:rsidR="00F00A2A">
        <w:trPr>
          <w:trHeight w:val="211"/>
        </w:trPr>
        <w:tc>
          <w:tcPr>
            <w:tcW w:w="9869" w:type="dxa"/>
            <w:tcBorders>
              <w:left w:val="single" w:sz="4" w:space="0" w:color="000000"/>
              <w:right w:val="single" w:sz="4" w:space="0" w:color="000000"/>
            </w:tcBorders>
          </w:tcPr>
          <w:p w:rsidR="00F00A2A" w:rsidRDefault="00E51CDF">
            <w:pPr>
              <w:pStyle w:val="Default"/>
              <w:pBdr>
                <w:left w:val="single" w:sz="4" w:space="4" w:color="000000"/>
              </w:pBdr>
              <w:ind w:right="907"/>
              <w:jc w:val="both"/>
              <w:rPr>
                <w:iCs/>
                <w:sz w:val="18"/>
                <w:szCs w:val="18"/>
              </w:rPr>
            </w:pPr>
            <w:r>
              <w:rPr>
                <w:iCs/>
                <w:sz w:val="18"/>
                <w:szCs w:val="18"/>
              </w:rPr>
              <w:t xml:space="preserve">Gli studenti devono dimostrare di conoscere e capire le problematiche relative ai concetti fondamentali collegati agli effetti </w:t>
            </w:r>
            <w:proofErr w:type="gramStart"/>
            <w:r>
              <w:rPr>
                <w:iCs/>
                <w:sz w:val="18"/>
                <w:szCs w:val="18"/>
              </w:rPr>
              <w:t>delle  onde</w:t>
            </w:r>
            <w:proofErr w:type="gramEnd"/>
            <w:r>
              <w:rPr>
                <w:iCs/>
                <w:sz w:val="18"/>
                <w:szCs w:val="18"/>
              </w:rPr>
              <w:t xml:space="preserve"> sonore ed alle misurazioni audiometriche di base.</w:t>
            </w:r>
          </w:p>
          <w:p w:rsidR="00F00A2A" w:rsidRDefault="00F00A2A">
            <w:pPr>
              <w:pStyle w:val="Default"/>
              <w:pBdr>
                <w:left w:val="single" w:sz="4" w:space="4" w:color="000000"/>
              </w:pBdr>
              <w:ind w:right="907"/>
              <w:jc w:val="both"/>
              <w:rPr>
                <w:sz w:val="18"/>
                <w:szCs w:val="18"/>
              </w:rPr>
            </w:pPr>
          </w:p>
        </w:tc>
      </w:tr>
      <w:tr w:rsidR="00F00A2A">
        <w:trPr>
          <w:trHeight w:val="17"/>
        </w:trPr>
        <w:tc>
          <w:tcPr>
            <w:tcW w:w="9869" w:type="dxa"/>
            <w:tcBorders>
              <w:left w:val="single" w:sz="4" w:space="0" w:color="000000"/>
              <w:right w:val="single" w:sz="4" w:space="0" w:color="000000"/>
            </w:tcBorders>
          </w:tcPr>
          <w:p w:rsidR="00F00A2A" w:rsidRDefault="00E51CDF">
            <w:pPr>
              <w:pStyle w:val="Default"/>
              <w:pBdr>
                <w:left w:val="single" w:sz="4" w:space="4" w:color="000000"/>
              </w:pBdr>
              <w:ind w:right="907"/>
              <w:jc w:val="both"/>
              <w:rPr>
                <w:sz w:val="18"/>
                <w:szCs w:val="18"/>
              </w:rPr>
            </w:pPr>
            <w:r>
              <w:rPr>
                <w:bCs/>
                <w:iCs/>
                <w:sz w:val="18"/>
                <w:szCs w:val="18"/>
              </w:rPr>
              <w:t>Il percorso formativo del corso intende quindi fornire agli studenti le conoscenze e gli strumenti metodologici di base necessari per individuare alterazioni della percezione del suono dovute a forme semplici di anomalie dell’apparato uditivo.</w:t>
            </w:r>
          </w:p>
        </w:tc>
      </w:tr>
      <w:tr w:rsidR="00F00A2A">
        <w:trPr>
          <w:trHeight w:val="159"/>
        </w:trPr>
        <w:tc>
          <w:tcPr>
            <w:tcW w:w="9869" w:type="dxa"/>
            <w:tcBorders>
              <w:left w:val="single" w:sz="4" w:space="0" w:color="000000"/>
              <w:right w:val="single" w:sz="4" w:space="0" w:color="000000"/>
            </w:tcBorders>
          </w:tcPr>
          <w:p w:rsidR="00F00A2A" w:rsidRDefault="00E51CDF">
            <w:pPr>
              <w:pStyle w:val="Default"/>
              <w:pBdr>
                <w:left w:val="single" w:sz="4" w:space="4" w:color="000000"/>
              </w:pBdr>
              <w:ind w:right="907"/>
              <w:jc w:val="both"/>
              <w:rPr>
                <w:sz w:val="18"/>
                <w:szCs w:val="18"/>
              </w:rPr>
            </w:pPr>
            <w:r>
              <w:rPr>
                <w:iCs/>
                <w:sz w:val="18"/>
                <w:szCs w:val="18"/>
              </w:rPr>
              <w:t xml:space="preserve">Le informazioni fornite dal corso sono integrate con le discipline degli altri moduli del corso e forniscono informazioni utili anche per la comprensione degli argomenti </w:t>
            </w:r>
            <w:r>
              <w:rPr>
                <w:bCs/>
                <w:iCs/>
                <w:sz w:val="18"/>
                <w:szCs w:val="18"/>
              </w:rPr>
              <w:t>che verranno trattati negli anni successivi.</w:t>
            </w:r>
          </w:p>
        </w:tc>
      </w:tr>
      <w:tr w:rsidR="00F00A2A">
        <w:trPr>
          <w:trHeight w:val="383"/>
        </w:trPr>
        <w:tc>
          <w:tcPr>
            <w:tcW w:w="9869" w:type="dxa"/>
            <w:tcBorders>
              <w:left w:val="single" w:sz="4" w:space="0" w:color="000000"/>
              <w:bottom w:val="single" w:sz="4" w:space="0" w:color="000000"/>
              <w:right w:val="single" w:sz="4" w:space="0" w:color="000000"/>
            </w:tcBorders>
          </w:tcPr>
          <w:p w:rsidR="00F00A2A" w:rsidRDefault="00E51CDF">
            <w:pPr>
              <w:pStyle w:val="Default"/>
              <w:rPr>
                <w:sz w:val="18"/>
                <w:szCs w:val="18"/>
              </w:rPr>
            </w:pPr>
            <w:r>
              <w:rPr>
                <w:sz w:val="18"/>
                <w:szCs w:val="18"/>
              </w:rPr>
              <w:t xml:space="preserve"> </w:t>
            </w:r>
          </w:p>
          <w:p w:rsidR="00F00A2A" w:rsidRDefault="00F00A2A">
            <w:pPr>
              <w:pStyle w:val="Default"/>
              <w:rPr>
                <w:sz w:val="18"/>
                <w:szCs w:val="18"/>
              </w:rPr>
            </w:pPr>
          </w:p>
        </w:tc>
      </w:tr>
      <w:tr w:rsidR="00F00A2A">
        <w:trPr>
          <w:trHeight w:val="383"/>
        </w:trPr>
        <w:tc>
          <w:tcPr>
            <w:tcW w:w="9869" w:type="dxa"/>
            <w:tcBorders>
              <w:top w:val="single" w:sz="4" w:space="0" w:color="000000"/>
            </w:tcBorders>
          </w:tcPr>
          <w:p w:rsidR="00F00A2A" w:rsidRDefault="00F00A2A">
            <w:pPr>
              <w:rPr>
                <w:rFonts w:ascii="Arial" w:hAnsi="Arial" w:cs="Arial"/>
                <w:sz w:val="18"/>
                <w:szCs w:val="18"/>
              </w:rPr>
            </w:pPr>
          </w:p>
        </w:tc>
      </w:tr>
    </w:tbl>
    <w:p w:rsidR="00F00A2A" w:rsidRDefault="00E51CDF">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Cenni di acustica e psicoacustica: Onde sonore e loro caratteristiche, definizione di trasformata di Fourier e suo utilizzo, </w:t>
      </w:r>
      <w:proofErr w:type="spellStart"/>
      <w:r>
        <w:rPr>
          <w:rFonts w:ascii="Arial" w:hAnsi="Arial" w:cs="Arial"/>
          <w:color w:val="000000"/>
          <w:sz w:val="18"/>
          <w:szCs w:val="18"/>
        </w:rPr>
        <w:t>range</w:t>
      </w:r>
      <w:proofErr w:type="spellEnd"/>
      <w:r>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Pr>
          <w:rFonts w:ascii="Arial" w:hAnsi="Arial" w:cs="Arial"/>
          <w:color w:val="000000"/>
          <w:sz w:val="18"/>
          <w:szCs w:val="18"/>
        </w:rPr>
        <w:t>mel</w:t>
      </w:r>
      <w:proofErr w:type="spellEnd"/>
      <w:r>
        <w:rPr>
          <w:rFonts w:ascii="Arial" w:hAnsi="Arial" w:cs="Arial"/>
          <w:color w:val="000000"/>
          <w:sz w:val="18"/>
          <w:szCs w:val="18"/>
        </w:rPr>
        <w:t>), curve isofoniche.</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Filtri acustici: tipi di filtri (definizione e caratteristiche principali)</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Definizione di impedenza acustica e sua misurazione (impedenzometria)</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Cenni su audiometria tonale e vocale</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Strumentazione </w:t>
      </w:r>
      <w:proofErr w:type="gramStart"/>
      <w:r>
        <w:rPr>
          <w:rFonts w:ascii="Arial" w:hAnsi="Arial" w:cs="Arial"/>
          <w:color w:val="000000"/>
          <w:sz w:val="18"/>
          <w:szCs w:val="18"/>
        </w:rPr>
        <w:t>audiologica  (</w:t>
      </w:r>
      <w:proofErr w:type="gramEnd"/>
      <w:r>
        <w:rPr>
          <w:rFonts w:ascii="Arial" w:hAnsi="Arial" w:cs="Arial"/>
          <w:color w:val="000000"/>
          <w:sz w:val="18"/>
          <w:szCs w:val="18"/>
        </w:rPr>
        <w:t>descrizione della modalità di funzionamento dei principali apparecchi utilizzati):</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5-Otocalorimetro</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6-Elettronistagmografo</w:t>
      </w:r>
    </w:p>
    <w:p w:rsidR="00F00A2A" w:rsidRDefault="00F00A2A">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F00A2A" w:rsidRDefault="00E51CDF">
      <w:pPr>
        <w:pStyle w:val="NormaleWeb"/>
        <w:pBdr>
          <w:top w:val="single" w:sz="4" w:space="1" w:color="000000"/>
          <w:left w:val="single" w:sz="4" w:space="4" w:color="000000"/>
          <w:bottom w:val="single" w:sz="4" w:space="1" w:color="000000"/>
          <w:right w:val="single" w:sz="4" w:space="4" w:color="000000"/>
        </w:pBdr>
        <w:spacing w:before="280" w:after="280"/>
        <w:rPr>
          <w:rFonts w:ascii="Arial" w:hAnsi="Arial" w:cs="Arial"/>
          <w:color w:val="000000"/>
          <w:sz w:val="18"/>
          <w:szCs w:val="18"/>
          <w:lang w:val="en-US"/>
        </w:rPr>
      </w:pPr>
      <w:r>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Pr>
          <w:rFonts w:ascii="Arial" w:hAnsi="Arial" w:cs="Arial"/>
          <w:color w:val="000000"/>
          <w:sz w:val="18"/>
          <w:szCs w:val="18"/>
          <w:lang w:val="en-US"/>
        </w:rPr>
        <w:t>phon</w:t>
      </w:r>
      <w:proofErr w:type="spellEnd"/>
      <w:r>
        <w:rPr>
          <w:rFonts w:ascii="Arial" w:hAnsi="Arial" w:cs="Arial"/>
          <w:color w:val="000000"/>
          <w:sz w:val="18"/>
          <w:szCs w:val="18"/>
          <w:lang w:val="en-US"/>
        </w:rPr>
        <w:t xml:space="preserve">, son, </w:t>
      </w:r>
      <w:proofErr w:type="spellStart"/>
      <w:r>
        <w:rPr>
          <w:rFonts w:ascii="Arial" w:hAnsi="Arial" w:cs="Arial"/>
          <w:color w:val="000000"/>
          <w:sz w:val="18"/>
          <w:szCs w:val="18"/>
          <w:lang w:val="en-US"/>
        </w:rPr>
        <w:t>mel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isophonic</w:t>
      </w:r>
      <w:proofErr w:type="spellEnd"/>
      <w:r>
        <w:rPr>
          <w:rFonts w:ascii="Arial" w:hAnsi="Arial" w:cs="Arial"/>
          <w:color w:val="000000"/>
          <w:sz w:val="18"/>
          <w:szCs w:val="18"/>
          <w:lang w:val="en-US"/>
        </w:rPr>
        <w:t xml:space="preserve"> curves.</w:t>
      </w:r>
    </w:p>
    <w:p w:rsidR="00F00A2A" w:rsidRDefault="00E51CDF">
      <w:pPr>
        <w:pStyle w:val="NormaleWeb"/>
        <w:pBdr>
          <w:top w:val="single" w:sz="4" w:space="1" w:color="000000"/>
          <w:left w:val="single" w:sz="4" w:space="4" w:color="000000"/>
          <w:bottom w:val="single" w:sz="4" w:space="1" w:color="000000"/>
          <w:right w:val="single" w:sz="4" w:space="4" w:color="000000"/>
        </w:pBdr>
        <w:spacing w:before="280" w:after="280"/>
        <w:rPr>
          <w:rFonts w:ascii="Arial" w:hAnsi="Arial" w:cs="Arial"/>
          <w:color w:val="000000"/>
          <w:sz w:val="18"/>
          <w:szCs w:val="18"/>
          <w:lang w:val="en-US"/>
        </w:rPr>
      </w:pPr>
      <w:r>
        <w:rPr>
          <w:rFonts w:ascii="Arial" w:hAnsi="Arial" w:cs="Arial"/>
          <w:color w:val="000000"/>
          <w:sz w:val="18"/>
          <w:szCs w:val="18"/>
          <w:lang w:val="en-US"/>
        </w:rPr>
        <w:t>Acoustic filters: types of filters (definition and main characteristics)</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Definition of acoustic impedance and its measurement (</w:t>
      </w:r>
      <w:proofErr w:type="spellStart"/>
      <w:r>
        <w:rPr>
          <w:rFonts w:ascii="Arial" w:hAnsi="Arial" w:cs="Arial"/>
          <w:color w:val="000000"/>
          <w:sz w:val="18"/>
          <w:szCs w:val="18"/>
          <w:lang w:val="en-US"/>
        </w:rPr>
        <w:t>impedenzometry</w:t>
      </w:r>
      <w:proofErr w:type="spellEnd"/>
      <w:r>
        <w:rPr>
          <w:rFonts w:ascii="Arial" w:hAnsi="Arial" w:cs="Arial"/>
          <w:color w:val="000000"/>
          <w:sz w:val="18"/>
          <w:szCs w:val="18"/>
          <w:lang w:val="en-US"/>
        </w:rPr>
        <w:t>)</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lastRenderedPageBreak/>
        <w:br/>
        <w:t>Overview of adaptive audiometry</w:t>
      </w: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color w:val="000000"/>
          <w:sz w:val="18"/>
          <w:szCs w:val="18"/>
          <w:lang w:val="en-US"/>
        </w:rPr>
        <w:br/>
        <w:t>Audiological instrumentation (description of the operating mode of the main devices used):</w:t>
      </w:r>
      <w:r>
        <w:rPr>
          <w:rFonts w:ascii="Arial" w:hAnsi="Arial" w:cs="Arial"/>
          <w:color w:val="000000"/>
          <w:sz w:val="18"/>
          <w:szCs w:val="18"/>
          <w:lang w:val="en-US"/>
        </w:rPr>
        <w:br/>
        <w:t>1- evoked potentials (ABR)</w:t>
      </w:r>
      <w:r>
        <w:rPr>
          <w:rFonts w:ascii="Arial" w:hAnsi="Arial" w:cs="Arial"/>
          <w:color w:val="000000"/>
          <w:sz w:val="18"/>
          <w:szCs w:val="18"/>
          <w:lang w:val="en-US"/>
        </w:rPr>
        <w:br/>
        <w:t xml:space="preserve">2- </w:t>
      </w:r>
      <w:proofErr w:type="spellStart"/>
      <w:r>
        <w:rPr>
          <w:rFonts w:ascii="Arial" w:hAnsi="Arial" w:cs="Arial"/>
          <w:color w:val="000000"/>
          <w:sz w:val="18"/>
          <w:szCs w:val="18"/>
          <w:lang w:val="en-US"/>
        </w:rPr>
        <w:t>Otoemissions</w:t>
      </w:r>
      <w:proofErr w:type="spellEnd"/>
      <w:r>
        <w:rPr>
          <w:rFonts w:ascii="Arial" w:hAnsi="Arial" w:cs="Arial"/>
          <w:color w:val="000000"/>
          <w:sz w:val="18"/>
          <w:szCs w:val="18"/>
          <w:lang w:val="en-US"/>
        </w:rPr>
        <w:br/>
        <w:t>3-Electronic ear</w:t>
      </w:r>
      <w:r>
        <w:rPr>
          <w:rFonts w:ascii="Arial" w:hAnsi="Arial" w:cs="Arial"/>
          <w:color w:val="000000"/>
          <w:sz w:val="18"/>
          <w:szCs w:val="18"/>
          <w:lang w:val="en-US"/>
        </w:rPr>
        <w:br/>
        <w:t>4-in-situ measurement systems</w:t>
      </w:r>
      <w:r>
        <w:rPr>
          <w:rFonts w:ascii="Arial" w:hAnsi="Arial" w:cs="Arial"/>
          <w:color w:val="000000"/>
          <w:sz w:val="18"/>
          <w:szCs w:val="18"/>
          <w:lang w:val="en-US"/>
        </w:rPr>
        <w:br/>
        <w:t>5-Oto-calorimeter</w:t>
      </w:r>
      <w:r>
        <w:rPr>
          <w:rFonts w:ascii="Arial" w:hAnsi="Arial" w:cs="Arial"/>
          <w:color w:val="000000"/>
          <w:sz w:val="18"/>
          <w:szCs w:val="18"/>
          <w:lang w:val="en-US"/>
        </w:rPr>
        <w:br/>
        <w:t xml:space="preserve">6-Electro </w:t>
      </w:r>
      <w:proofErr w:type="spellStart"/>
      <w:r>
        <w:rPr>
          <w:rFonts w:ascii="Arial" w:hAnsi="Arial" w:cs="Arial"/>
          <w:color w:val="000000"/>
          <w:sz w:val="18"/>
          <w:szCs w:val="18"/>
          <w:lang w:val="en-US"/>
        </w:rPr>
        <w:t>nystagmograph</w:t>
      </w:r>
      <w:proofErr w:type="spellEnd"/>
    </w:p>
    <w:p w:rsidR="00F00A2A" w:rsidRDefault="00F00A2A">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F00A2A" w:rsidRDefault="00F00A2A">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F00A2A" w:rsidRDefault="00F00A2A">
      <w:pPr>
        <w:pStyle w:val="NormaleWeb"/>
        <w:spacing w:beforeAutospacing="0" w:after="0" w:afterAutospacing="0"/>
        <w:rPr>
          <w:rFonts w:ascii="Arial" w:hAnsi="Arial" w:cs="Arial"/>
          <w:b/>
          <w:color w:val="000000"/>
          <w:sz w:val="18"/>
          <w:szCs w:val="18"/>
          <w:lang w:val="en-US"/>
        </w:rPr>
      </w:pPr>
    </w:p>
    <w:p w:rsidR="00F00A2A" w:rsidRDefault="00E51CD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(2</w:t>
      </w:r>
      <w:proofErr w:type="gramStart"/>
      <w:r>
        <w:rPr>
          <w:rFonts w:ascii="Arial" w:hAnsi="Arial" w:cs="Arial"/>
          <w:b/>
          <w:sz w:val="18"/>
          <w:szCs w:val="18"/>
        </w:rPr>
        <w:t xml:space="preserve">):  </w:t>
      </w:r>
      <w:r>
        <w:rPr>
          <w:rFonts w:ascii="Arial" w:hAnsi="Arial" w:cs="Arial"/>
          <w:sz w:val="18"/>
          <w:szCs w:val="18"/>
        </w:rPr>
        <w:t>Bioingegneria</w:t>
      </w:r>
      <w:proofErr w:type="gramEnd"/>
      <w:r>
        <w:rPr>
          <w:rFonts w:ascii="Arial" w:hAnsi="Arial" w:cs="Arial"/>
          <w:sz w:val="18"/>
          <w:szCs w:val="18"/>
        </w:rPr>
        <w:t xml:space="preserve"> elettronica ed informatica</w:t>
      </w:r>
    </w:p>
    <w:p w:rsidR="00F00A2A" w:rsidRDefault="00F00A2A">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F00A2A"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Electronic and computer </w:t>
      </w:r>
      <w:proofErr w:type="spellStart"/>
      <w:r>
        <w:rPr>
          <w:rFonts w:ascii="Arial" w:hAnsi="Arial" w:cs="Arial"/>
          <w:sz w:val="18"/>
          <w:szCs w:val="18"/>
        </w:rPr>
        <w:t>bioengineering</w:t>
      </w:r>
      <w:proofErr w:type="spellEnd"/>
    </w:p>
    <w:p w:rsidR="00F00A2A" w:rsidRPr="00877554" w:rsidRDefault="00E51CD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r w:rsidRPr="00877554">
        <w:rPr>
          <w:rFonts w:ascii="Arial" w:hAnsi="Arial" w:cs="Arial"/>
          <w:b/>
          <w:sz w:val="18"/>
          <w:szCs w:val="18"/>
        </w:rPr>
        <w:t xml:space="preserve">Docente:  </w:t>
      </w:r>
      <w:proofErr w:type="spellStart"/>
      <w:r w:rsidR="0002530F">
        <w:rPr>
          <w:rFonts w:ascii="Arial" w:hAnsi="Arial" w:cs="Arial"/>
          <w:b/>
          <w:sz w:val="18"/>
          <w:szCs w:val="18"/>
        </w:rPr>
        <w:t>Rutoli</w:t>
      </w:r>
      <w:proofErr w:type="spellEnd"/>
      <w:r w:rsidR="0002530F">
        <w:rPr>
          <w:rFonts w:ascii="Arial" w:hAnsi="Arial" w:cs="Arial"/>
          <w:b/>
          <w:sz w:val="18"/>
          <w:szCs w:val="18"/>
        </w:rPr>
        <w:t xml:space="preserve"> Gennaro</w:t>
      </w:r>
      <w:bookmarkStart w:id="0" w:name="_GoBack"/>
      <w:bookmarkEnd w:id="0"/>
      <w:r w:rsidRPr="00877554">
        <w:rPr>
          <w:rFonts w:ascii="Arial" w:hAnsi="Arial" w:cs="Arial"/>
          <w:b/>
          <w:sz w:val="18"/>
          <w:szCs w:val="18"/>
        </w:rPr>
        <w:tab/>
      </w:r>
      <w:r w:rsidRPr="00877554">
        <w:rPr>
          <w:rFonts w:ascii="Arial" w:hAnsi="Arial" w:cs="Arial"/>
          <w:b/>
          <w:sz w:val="18"/>
          <w:szCs w:val="18"/>
        </w:rPr>
        <w:tab/>
      </w:r>
      <w:r w:rsidR="00877554">
        <w:rPr>
          <w:rFonts w:ascii="Arial" w:hAnsi="Arial" w:cs="Arial"/>
          <w:b/>
          <w:sz w:val="18"/>
          <w:szCs w:val="18"/>
        </w:rPr>
        <w:tab/>
      </w:r>
      <w:r w:rsidR="00877554">
        <w:rPr>
          <w:rFonts w:ascii="Arial" w:hAnsi="Arial" w:cs="Arial"/>
          <w:b/>
          <w:sz w:val="18"/>
          <w:szCs w:val="18"/>
        </w:rPr>
        <w:tab/>
      </w:r>
      <w:r w:rsidRPr="00877554">
        <w:rPr>
          <w:rFonts w:ascii="Arial" w:hAnsi="Arial" w:cs="Arial"/>
          <w:b/>
          <w:sz w:val="18"/>
          <w:szCs w:val="18"/>
        </w:rPr>
        <w:t xml:space="preserve">email     </w:t>
      </w:r>
      <w:r w:rsidR="00877554" w:rsidRPr="00877554">
        <w:rPr>
          <w:rFonts w:ascii="Arial" w:hAnsi="Arial" w:cs="Arial"/>
          <w:b/>
          <w:sz w:val="18"/>
          <w:szCs w:val="18"/>
        </w:rPr>
        <w:tab/>
      </w:r>
      <w:r w:rsidR="00877554" w:rsidRPr="00877554">
        <w:rPr>
          <w:rFonts w:ascii="Arial" w:hAnsi="Arial" w:cs="Arial"/>
          <w:b/>
          <w:sz w:val="18"/>
          <w:szCs w:val="18"/>
        </w:rPr>
        <w:tab/>
      </w:r>
      <w:r w:rsidR="00877554">
        <w:rPr>
          <w:rFonts w:ascii="Arial" w:hAnsi="Arial" w:cs="Arial"/>
          <w:b/>
          <w:sz w:val="18"/>
          <w:szCs w:val="18"/>
        </w:rPr>
        <w:tab/>
      </w:r>
      <w:r w:rsidR="00877554">
        <w:rPr>
          <w:rFonts w:ascii="Arial" w:hAnsi="Arial" w:cs="Arial"/>
          <w:b/>
          <w:sz w:val="18"/>
          <w:szCs w:val="18"/>
        </w:rPr>
        <w:tab/>
      </w:r>
      <w:proofErr w:type="spellStart"/>
      <w:r w:rsidRPr="00877554">
        <w:rPr>
          <w:rFonts w:ascii="Arial" w:hAnsi="Arial" w:cs="Arial"/>
          <w:b/>
          <w:sz w:val="18"/>
          <w:szCs w:val="18"/>
        </w:rPr>
        <w:t>tel</w:t>
      </w:r>
      <w:proofErr w:type="spellEnd"/>
      <w:r w:rsidRPr="00877554">
        <w:rPr>
          <w:rFonts w:ascii="Arial" w:hAnsi="Arial" w:cs="Arial"/>
          <w:b/>
          <w:sz w:val="18"/>
          <w:szCs w:val="18"/>
        </w:rPr>
        <w:t xml:space="preserve">: </w:t>
      </w:r>
    </w:p>
    <w:p w:rsidR="00F00A2A" w:rsidRPr="00877554" w:rsidRDefault="00E51CDF">
      <w:pPr>
        <w:pBdr>
          <w:top w:val="single" w:sz="4" w:space="1" w:color="000000"/>
          <w:left w:val="single" w:sz="4" w:space="4" w:color="000000"/>
          <w:bottom w:val="single" w:sz="4" w:space="1" w:color="000000"/>
          <w:right w:val="single" w:sz="4" w:space="4" w:color="000000"/>
        </w:pBdr>
        <w:rPr>
          <w:rFonts w:ascii="Arial" w:hAnsi="Arial" w:cs="Arial"/>
          <w:sz w:val="18"/>
          <w:szCs w:val="18"/>
        </w:rPr>
      </w:pPr>
      <w:r w:rsidRPr="00877554">
        <w:rPr>
          <w:rFonts w:ascii="Arial" w:hAnsi="Arial" w:cs="Arial"/>
          <w:sz w:val="18"/>
          <w:szCs w:val="18"/>
        </w:rPr>
        <w:t xml:space="preserve">SSD: </w:t>
      </w:r>
      <w:r w:rsidRPr="00877554">
        <w:rPr>
          <w:rFonts w:ascii="Arial" w:hAnsi="Arial" w:cs="Arial"/>
          <w:sz w:val="18"/>
          <w:szCs w:val="18"/>
        </w:rPr>
        <w:tab/>
        <w:t>ING-INF/</w:t>
      </w:r>
      <w:proofErr w:type="gramStart"/>
      <w:r w:rsidRPr="00877554">
        <w:rPr>
          <w:rFonts w:ascii="Arial" w:hAnsi="Arial" w:cs="Arial"/>
          <w:sz w:val="18"/>
          <w:szCs w:val="18"/>
        </w:rPr>
        <w:t xml:space="preserve">06  </w:t>
      </w:r>
      <w:r w:rsidRPr="00877554">
        <w:rPr>
          <w:rFonts w:ascii="Arial" w:hAnsi="Arial" w:cs="Arial"/>
          <w:sz w:val="18"/>
          <w:szCs w:val="18"/>
        </w:rPr>
        <w:tab/>
      </w:r>
      <w:proofErr w:type="gramEnd"/>
      <w:r w:rsidRPr="00877554">
        <w:rPr>
          <w:rFonts w:ascii="Arial" w:hAnsi="Arial" w:cs="Arial"/>
          <w:sz w:val="18"/>
          <w:szCs w:val="18"/>
        </w:rPr>
        <w:tab/>
      </w:r>
      <w:r w:rsidRPr="00877554">
        <w:rPr>
          <w:rFonts w:ascii="Arial" w:hAnsi="Arial" w:cs="Arial"/>
          <w:sz w:val="18"/>
          <w:szCs w:val="18"/>
        </w:rPr>
        <w:tab/>
        <w:t>CFU: 1</w:t>
      </w:r>
    </w:p>
    <w:p w:rsidR="00F00A2A" w:rsidRDefault="00F00A2A">
      <w:pPr>
        <w:rPr>
          <w:rFonts w:ascii="Arial" w:hAnsi="Arial" w:cs="Arial"/>
          <w:b/>
          <w:sz w:val="18"/>
          <w:szCs w:val="18"/>
          <w:lang w:val="en-US"/>
        </w:rPr>
      </w:pPr>
    </w:p>
    <w:p w:rsidR="00877554" w:rsidRDefault="00877554" w:rsidP="00877554">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877554" w:rsidTr="009E1F1C">
        <w:trPr>
          <w:trHeight w:val="22"/>
        </w:trPr>
        <w:tc>
          <w:tcPr>
            <w:tcW w:w="9869" w:type="dxa"/>
            <w:tcBorders>
              <w:top w:val="single" w:sz="4" w:space="0" w:color="000000"/>
              <w:left w:val="single" w:sz="4" w:space="0" w:color="000000"/>
              <w:right w:val="single" w:sz="4" w:space="0" w:color="000000"/>
            </w:tcBorders>
          </w:tcPr>
          <w:p w:rsidR="00877554" w:rsidRDefault="00877554" w:rsidP="009E1F1C">
            <w:pPr>
              <w:pStyle w:val="Default"/>
              <w:ind w:right="340"/>
              <w:rPr>
                <w:sz w:val="18"/>
                <w:szCs w:val="18"/>
                <w:u w:val="single"/>
              </w:rPr>
            </w:pPr>
          </w:p>
        </w:tc>
      </w:tr>
      <w:tr w:rsidR="00877554" w:rsidTr="009E1F1C">
        <w:trPr>
          <w:trHeight w:val="280"/>
        </w:trPr>
        <w:tc>
          <w:tcPr>
            <w:tcW w:w="9869" w:type="dxa"/>
            <w:tcBorders>
              <w:left w:val="single" w:sz="4" w:space="0" w:color="000000"/>
              <w:right w:val="single" w:sz="4" w:space="0" w:color="000000"/>
            </w:tcBorders>
          </w:tcPr>
          <w:p w:rsidR="00877554" w:rsidRDefault="00877554" w:rsidP="009E1F1C">
            <w:pPr>
              <w:pStyle w:val="Default"/>
              <w:ind w:right="340"/>
              <w:rPr>
                <w:iCs/>
                <w:sz w:val="18"/>
                <w:szCs w:val="18"/>
              </w:rPr>
            </w:pPr>
            <w:r>
              <w:rPr>
                <w:iCs/>
                <w:sz w:val="18"/>
                <w:szCs w:val="18"/>
              </w:rPr>
              <w:t xml:space="preserve">Gli studenti devono dimostrare di conoscere la strumentazione audiologica e di apprendere i concetti di base delle misure elettriche ed elettroniche riferite alle strumentazioni audiologiche. </w:t>
            </w:r>
          </w:p>
        </w:tc>
      </w:tr>
      <w:tr w:rsidR="00877554" w:rsidTr="009E1F1C">
        <w:trPr>
          <w:trHeight w:val="22"/>
        </w:trPr>
        <w:tc>
          <w:tcPr>
            <w:tcW w:w="9869" w:type="dxa"/>
            <w:tcBorders>
              <w:left w:val="single" w:sz="4" w:space="0" w:color="000000"/>
              <w:right w:val="single" w:sz="4" w:space="0" w:color="000000"/>
            </w:tcBorders>
          </w:tcPr>
          <w:p w:rsidR="00877554" w:rsidRDefault="00877554" w:rsidP="009E1F1C">
            <w:pPr>
              <w:pStyle w:val="Default"/>
              <w:ind w:right="340"/>
              <w:rPr>
                <w:bCs/>
                <w:iCs/>
                <w:sz w:val="18"/>
                <w:szCs w:val="18"/>
              </w:rPr>
            </w:pPr>
            <w:r>
              <w:rPr>
                <w:bCs/>
                <w:iCs/>
                <w:sz w:val="18"/>
                <w:szCs w:val="18"/>
              </w:rPr>
              <w:t>Il percorso formativo del corso intende quindi fornire agli studenti le conoscenze di base necessarie per capire il funzionamento delle apparecchiature audiologiche e le informazioni relative alle funzioni dell’orecchio medio e interno.</w:t>
            </w:r>
          </w:p>
          <w:p w:rsidR="00877554" w:rsidRDefault="00877554" w:rsidP="009E1F1C">
            <w:pPr>
              <w:pStyle w:val="Default"/>
              <w:ind w:right="340"/>
              <w:rPr>
                <w:sz w:val="18"/>
                <w:szCs w:val="18"/>
              </w:rPr>
            </w:pPr>
          </w:p>
        </w:tc>
      </w:tr>
      <w:tr w:rsidR="00877554" w:rsidTr="009E1F1C">
        <w:trPr>
          <w:trHeight w:val="211"/>
        </w:trPr>
        <w:tc>
          <w:tcPr>
            <w:tcW w:w="9869" w:type="dxa"/>
            <w:tcBorders>
              <w:left w:val="single" w:sz="4" w:space="0" w:color="000000"/>
              <w:right w:val="single" w:sz="4" w:space="0" w:color="000000"/>
            </w:tcBorders>
          </w:tcPr>
          <w:p w:rsidR="00877554" w:rsidRDefault="00877554" w:rsidP="009E1F1C">
            <w:pPr>
              <w:pStyle w:val="Default"/>
              <w:ind w:right="340"/>
              <w:rPr>
                <w:bCs/>
                <w:iCs/>
                <w:sz w:val="18"/>
                <w:szCs w:val="18"/>
              </w:rPr>
            </w:pPr>
            <w:r>
              <w:rPr>
                <w:i/>
                <w:iCs/>
                <w:sz w:val="18"/>
                <w:szCs w:val="18"/>
              </w:rPr>
              <w:t xml:space="preserve"> </w:t>
            </w:r>
            <w:r>
              <w:rPr>
                <w:iCs/>
                <w:sz w:val="18"/>
                <w:szCs w:val="18"/>
              </w:rPr>
              <w:t xml:space="preserve">Le informazioni fornite dal corso sono integrate con le discipline degli altri moduli del corso e forniscono informazioni utili anche per la comprensione degli argomenti </w:t>
            </w:r>
            <w:r>
              <w:rPr>
                <w:bCs/>
                <w:iCs/>
                <w:sz w:val="18"/>
                <w:szCs w:val="18"/>
              </w:rPr>
              <w:t>che verranno trattati nei corsi degli anni successivi.</w:t>
            </w:r>
          </w:p>
          <w:p w:rsidR="00877554" w:rsidRDefault="00877554" w:rsidP="009E1F1C">
            <w:pPr>
              <w:pStyle w:val="Default"/>
              <w:ind w:right="340"/>
              <w:rPr>
                <w:bCs/>
                <w:iCs/>
                <w:sz w:val="18"/>
                <w:szCs w:val="18"/>
              </w:rPr>
            </w:pPr>
          </w:p>
          <w:p w:rsidR="00877554" w:rsidRDefault="00877554" w:rsidP="009E1F1C">
            <w:pPr>
              <w:pStyle w:val="Default"/>
              <w:ind w:right="340"/>
              <w:rPr>
                <w:sz w:val="18"/>
                <w:szCs w:val="18"/>
              </w:rPr>
            </w:pPr>
          </w:p>
        </w:tc>
      </w:tr>
      <w:tr w:rsidR="00877554" w:rsidRPr="00877554" w:rsidTr="009E1F1C">
        <w:trPr>
          <w:trHeight w:val="508"/>
        </w:trPr>
        <w:tc>
          <w:tcPr>
            <w:tcW w:w="9869" w:type="dxa"/>
            <w:tcBorders>
              <w:left w:val="single" w:sz="4" w:space="0" w:color="000000"/>
              <w:bottom w:val="single" w:sz="4" w:space="0" w:color="000000"/>
              <w:right w:val="single" w:sz="4" w:space="0" w:color="000000"/>
            </w:tcBorders>
          </w:tcPr>
          <w:p w:rsidR="00877554" w:rsidRPr="007A50BF" w:rsidRDefault="00877554" w:rsidP="009E1F1C">
            <w:pPr>
              <w:pStyle w:val="Default"/>
              <w:pBdr>
                <w:top w:val="single" w:sz="4" w:space="1" w:color="auto"/>
              </w:pBdr>
              <w:rPr>
                <w:b/>
                <w:bCs/>
                <w:sz w:val="18"/>
                <w:szCs w:val="18"/>
              </w:rPr>
            </w:pPr>
            <w:r w:rsidRPr="007A50BF">
              <w:rPr>
                <w:b/>
                <w:bCs/>
                <w:sz w:val="18"/>
                <w:szCs w:val="18"/>
              </w:rPr>
              <w:t xml:space="preserve">Programma </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elettrotecnica ed elettronica</w:t>
            </w:r>
          </w:p>
          <w:p w:rsidR="00877554" w:rsidRPr="007A50BF" w:rsidRDefault="00877554" w:rsidP="009E1F1C">
            <w:pPr>
              <w:pBdr>
                <w:top w:val="single" w:sz="4" w:space="1" w:color="auto"/>
              </w:pBdr>
              <w:spacing w:after="0" w:line="240" w:lineRule="auto"/>
              <w:rPr>
                <w:rFonts w:ascii="Arial" w:eastAsia="Times New Roman" w:hAnsi="Arial" w:cs="Arial"/>
                <w:sz w:val="18"/>
                <w:szCs w:val="18"/>
                <w:lang w:eastAsia="it-IT"/>
              </w:rPr>
            </w:pPr>
            <w:r w:rsidRPr="007A50BF">
              <w:rPr>
                <w:rFonts w:ascii="Arial" w:eastAsia="Times New Roman" w:hAnsi="Arial" w:cs="Arial"/>
                <w:color w:val="000000"/>
                <w:sz w:val="18"/>
                <w:szCs w:val="18"/>
                <w:shd w:val="clear" w:color="auto" w:fill="FFFFFF"/>
                <w:lang w:eastAsia="it-IT"/>
              </w:rPr>
              <w:t>Segnali analogici e segnali digitali</w:t>
            </w:r>
            <w:r w:rsidRPr="007A50BF">
              <w:rPr>
                <w:rFonts w:ascii="Arial" w:eastAsia="Times New Roman" w:hAnsi="Arial" w:cs="Arial"/>
                <w:color w:val="000000"/>
                <w:sz w:val="18"/>
                <w:szCs w:val="18"/>
                <w:lang w:eastAsia="it-IT"/>
              </w:rPr>
              <w:br/>
            </w:r>
            <w:r w:rsidRPr="007A50BF">
              <w:rPr>
                <w:rFonts w:ascii="Arial" w:eastAsia="Times New Roman" w:hAnsi="Arial" w:cs="Arial"/>
                <w:color w:val="000000"/>
                <w:sz w:val="18"/>
                <w:szCs w:val="18"/>
                <w:shd w:val="clear" w:color="auto" w:fill="FFFFFF"/>
                <w:lang w:eastAsia="it-IT"/>
              </w:rPr>
              <w:t>Apparecchi acustici analogici e digitali</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base di teoria dei sistemi e di elaborazione dei segnali</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Il fonometro e le misure fonometriche</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Acustica ambientale e tempo di riverberazione</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 xml:space="preserve">Strumentazione audiologica ed </w:t>
            </w:r>
            <w:proofErr w:type="spellStart"/>
            <w:r w:rsidRPr="007A50BF">
              <w:rPr>
                <w:rFonts w:ascii="Arial" w:eastAsia="Times New Roman" w:hAnsi="Arial" w:cs="Arial"/>
                <w:color w:val="000000"/>
                <w:sz w:val="18"/>
                <w:szCs w:val="18"/>
                <w:lang w:eastAsia="it-IT"/>
              </w:rPr>
              <w:t>audioprotesica</w:t>
            </w:r>
            <w:proofErr w:type="spellEnd"/>
            <w:r w:rsidRPr="007A50BF">
              <w:rPr>
                <w:rFonts w:ascii="Arial" w:eastAsia="Times New Roman" w:hAnsi="Arial" w:cs="Arial"/>
                <w:color w:val="000000"/>
                <w:sz w:val="18"/>
                <w:szCs w:val="18"/>
                <w:lang w:eastAsia="it-IT"/>
              </w:rPr>
              <w:t>: norme di calibrazione</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Localizzazione spaziale</w:t>
            </w:r>
          </w:p>
          <w:p w:rsidR="00877554" w:rsidRPr="007A50BF" w:rsidRDefault="00877554" w:rsidP="009E1F1C">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 xml:space="preserve">Audiometri ed </w:t>
            </w:r>
            <w:proofErr w:type="spellStart"/>
            <w:r w:rsidRPr="007A50BF">
              <w:rPr>
                <w:rFonts w:ascii="Arial" w:eastAsia="Times New Roman" w:hAnsi="Arial" w:cs="Arial"/>
                <w:color w:val="000000"/>
                <w:sz w:val="18"/>
                <w:szCs w:val="18"/>
                <w:lang w:eastAsia="it-IT"/>
              </w:rPr>
              <w:t>impedenzometri</w:t>
            </w:r>
            <w:proofErr w:type="spellEnd"/>
          </w:p>
          <w:p w:rsidR="00877554" w:rsidRPr="002C106E" w:rsidRDefault="00877554" w:rsidP="009E1F1C">
            <w:pPr>
              <w:pStyle w:val="NormaleWeb"/>
              <w:pBdr>
                <w:top w:val="single" w:sz="4" w:space="1" w:color="auto"/>
              </w:pBdr>
              <w:spacing w:beforeAutospacing="0" w:after="0" w:afterAutospacing="0"/>
              <w:rPr>
                <w:rFonts w:ascii="Arial" w:hAnsi="Arial" w:cs="Arial"/>
                <w:color w:val="000000"/>
                <w:sz w:val="18"/>
                <w:szCs w:val="18"/>
              </w:rPr>
            </w:pPr>
            <w:r w:rsidRPr="002C106E">
              <w:rPr>
                <w:rFonts w:ascii="Arial" w:hAnsi="Arial" w:cs="Arial"/>
                <w:color w:val="000000"/>
                <w:sz w:val="18"/>
                <w:szCs w:val="18"/>
              </w:rPr>
              <w:t> </w:t>
            </w:r>
          </w:p>
          <w:p w:rsidR="00877554" w:rsidRPr="002C106E" w:rsidRDefault="00877554" w:rsidP="009E1F1C">
            <w:pPr>
              <w:pStyle w:val="Default"/>
              <w:rPr>
                <w:sz w:val="18"/>
                <w:szCs w:val="18"/>
              </w:rPr>
            </w:pPr>
          </w:p>
          <w:p w:rsidR="00877554" w:rsidRPr="002C106E" w:rsidRDefault="00877554" w:rsidP="009E1F1C">
            <w:pPr>
              <w:rPr>
                <w:rFonts w:ascii="Arial" w:hAnsi="Arial" w:cs="Arial"/>
                <w:b/>
                <w:bCs/>
                <w:sz w:val="18"/>
                <w:szCs w:val="18"/>
              </w:rPr>
            </w:pPr>
            <w:proofErr w:type="spellStart"/>
            <w:r w:rsidRPr="002C106E">
              <w:rPr>
                <w:rFonts w:ascii="Arial" w:hAnsi="Arial" w:cs="Arial"/>
                <w:b/>
                <w:bCs/>
                <w:sz w:val="18"/>
                <w:szCs w:val="18"/>
              </w:rPr>
              <w:t>Contents</w:t>
            </w:r>
            <w:proofErr w:type="spellEnd"/>
            <w:r w:rsidRPr="002C106E">
              <w:rPr>
                <w:rFonts w:ascii="Arial" w:hAnsi="Arial" w:cs="Arial"/>
                <w:b/>
                <w:bCs/>
                <w:sz w:val="18"/>
                <w:szCs w:val="18"/>
              </w:rPr>
              <w:t xml:space="preserve"> </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Notions of electrical engineering and electronics</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Analog signals and digital signals</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Analogue and digital hearing aids</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Basics of systems theory and signal processing</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 xml:space="preserve">The sound level meter and the </w:t>
            </w:r>
            <w:proofErr w:type="spellStart"/>
            <w:r w:rsidRPr="008D2BBA">
              <w:rPr>
                <w:rFonts w:ascii="Arial" w:hAnsi="Arial" w:cs="Arial"/>
                <w:sz w:val="18"/>
                <w:szCs w:val="18"/>
                <w:lang w:val="en-US"/>
              </w:rPr>
              <w:t>phonometric</w:t>
            </w:r>
            <w:proofErr w:type="spellEnd"/>
            <w:r w:rsidRPr="008D2BBA">
              <w:rPr>
                <w:rFonts w:ascii="Arial" w:hAnsi="Arial" w:cs="Arial"/>
                <w:sz w:val="18"/>
                <w:szCs w:val="18"/>
                <w:lang w:val="en-US"/>
              </w:rPr>
              <w:t xml:space="preserve"> measurements</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Environmental acoustics and reverberation time</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Audiological and hearing aid instruments: calibration standards</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Spatial location</w:t>
            </w:r>
          </w:p>
          <w:p w:rsidR="00877554" w:rsidRPr="008D2BBA" w:rsidRDefault="00877554" w:rsidP="009E1F1C">
            <w:pPr>
              <w:pStyle w:val="Nessunaspaziatura"/>
              <w:rPr>
                <w:rFonts w:ascii="Arial" w:hAnsi="Arial" w:cs="Arial"/>
                <w:sz w:val="18"/>
                <w:szCs w:val="18"/>
                <w:lang w:val="en-US"/>
              </w:rPr>
            </w:pPr>
            <w:r w:rsidRPr="008D2BBA">
              <w:rPr>
                <w:rFonts w:ascii="Arial" w:hAnsi="Arial" w:cs="Arial"/>
                <w:sz w:val="18"/>
                <w:szCs w:val="18"/>
                <w:lang w:val="en-US"/>
              </w:rPr>
              <w:t xml:space="preserve">Audiometers and </w:t>
            </w:r>
            <w:r>
              <w:rPr>
                <w:rFonts w:ascii="Arial" w:hAnsi="Arial" w:cs="Arial"/>
                <w:sz w:val="18"/>
                <w:szCs w:val="18"/>
                <w:lang w:val="en-US"/>
              </w:rPr>
              <w:t>middle ear analyzers</w:t>
            </w:r>
          </w:p>
          <w:p w:rsidR="00877554" w:rsidRPr="008D2BBA" w:rsidRDefault="00877554" w:rsidP="009E1F1C">
            <w:pPr>
              <w:rPr>
                <w:rFonts w:ascii="Arial" w:hAnsi="Arial" w:cs="Arial"/>
                <w:b/>
                <w:bCs/>
                <w:sz w:val="18"/>
                <w:szCs w:val="18"/>
                <w:lang w:val="en-US"/>
              </w:rPr>
            </w:pPr>
          </w:p>
          <w:p w:rsidR="00877554" w:rsidRDefault="00877554" w:rsidP="009E1F1C">
            <w:pPr>
              <w:pStyle w:val="Default"/>
              <w:pBdr>
                <w:top w:val="single" w:sz="4" w:space="1" w:color="000000"/>
              </w:pBdr>
              <w:rPr>
                <w:sz w:val="18"/>
                <w:szCs w:val="18"/>
                <w:lang w:val="en-US"/>
              </w:rPr>
            </w:pPr>
          </w:p>
        </w:tc>
      </w:tr>
    </w:tbl>
    <w:p w:rsidR="00F00A2A" w:rsidRDefault="00E51CDF">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F00A2A">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2A"/>
    <w:rsid w:val="0002530F"/>
    <w:rsid w:val="00877554"/>
    <w:rsid w:val="00990BEB"/>
    <w:rsid w:val="00E51CDF"/>
    <w:rsid w:val="00F00A2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30E6"/>
  <w15:docId w15:val="{66B22391-6908-4450-86DA-E1248E45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eastAsia="Calibri"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4064</Characters>
  <Application>Microsoft Office Word</Application>
  <DocSecurity>0</DocSecurity>
  <Lines>33</Lines>
  <Paragraphs>9</Paragraphs>
  <ScaleCrop>false</ScaleCrop>
  <Company>Hewlett-Packard Company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10</cp:revision>
  <cp:lastPrinted>2017-12-21T08:13:00Z</cp:lastPrinted>
  <dcterms:created xsi:type="dcterms:W3CDTF">2019-11-04T08:54:00Z</dcterms:created>
  <dcterms:modified xsi:type="dcterms:W3CDTF">2021-01-20T08:33:00Z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