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AAB" w:rsidRPr="00BD17A7" w:rsidRDefault="00AB4AAB">
      <w:pPr>
        <w:rPr>
          <w:rFonts w:ascii="Arial" w:hAnsi="Arial" w:cs="Arial"/>
          <w:b/>
          <w:sz w:val="18"/>
          <w:szCs w:val="18"/>
        </w:rPr>
      </w:pPr>
      <w:r w:rsidRPr="00BD17A7">
        <w:rPr>
          <w:rFonts w:ascii="Arial" w:hAnsi="Arial" w:cs="Arial"/>
          <w:b/>
          <w:sz w:val="18"/>
          <w:szCs w:val="18"/>
        </w:rPr>
        <w:t xml:space="preserve">Corso di Studio </w:t>
      </w:r>
      <w:r w:rsidR="00E21633" w:rsidRPr="00BD17A7">
        <w:rPr>
          <w:rFonts w:ascii="Arial" w:hAnsi="Arial" w:cs="Arial"/>
          <w:b/>
          <w:sz w:val="18"/>
          <w:szCs w:val="18"/>
        </w:rPr>
        <w:t>M8</w:t>
      </w:r>
      <w:r w:rsidR="00ED51C7" w:rsidRPr="00BD17A7">
        <w:rPr>
          <w:rFonts w:ascii="Arial" w:hAnsi="Arial" w:cs="Arial"/>
          <w:b/>
          <w:sz w:val="18"/>
          <w:szCs w:val="18"/>
        </w:rPr>
        <w:t>6</w:t>
      </w:r>
      <w:r w:rsidR="00E21633" w:rsidRPr="00BD17A7">
        <w:rPr>
          <w:rFonts w:ascii="Arial" w:hAnsi="Arial" w:cs="Arial"/>
          <w:b/>
          <w:sz w:val="18"/>
          <w:szCs w:val="18"/>
        </w:rPr>
        <w:t xml:space="preserve"> -</w:t>
      </w:r>
      <w:r w:rsidRPr="00BD17A7">
        <w:rPr>
          <w:rFonts w:ascii="Arial" w:hAnsi="Arial" w:cs="Arial"/>
          <w:b/>
          <w:sz w:val="18"/>
          <w:szCs w:val="18"/>
        </w:rPr>
        <w:t xml:space="preserve"> Laurea Triennale in</w:t>
      </w:r>
      <w:r w:rsidR="00E21633" w:rsidRPr="00BD17A7">
        <w:rPr>
          <w:rFonts w:ascii="Arial" w:hAnsi="Arial" w:cs="Arial"/>
          <w:b/>
          <w:sz w:val="18"/>
          <w:szCs w:val="18"/>
        </w:rPr>
        <w:t xml:space="preserve"> Tecniche </w:t>
      </w:r>
      <w:proofErr w:type="spellStart"/>
      <w:r w:rsidR="00E21633" w:rsidRPr="00BD17A7">
        <w:rPr>
          <w:rFonts w:ascii="Arial" w:hAnsi="Arial" w:cs="Arial"/>
          <w:b/>
          <w:sz w:val="18"/>
          <w:szCs w:val="18"/>
        </w:rPr>
        <w:t>Audio</w:t>
      </w:r>
      <w:r w:rsidR="00ED51C7" w:rsidRPr="00BD17A7">
        <w:rPr>
          <w:rFonts w:ascii="Arial" w:hAnsi="Arial" w:cs="Arial"/>
          <w:b/>
          <w:sz w:val="18"/>
          <w:szCs w:val="18"/>
        </w:rPr>
        <w:t>protesi</w:t>
      </w:r>
      <w:r w:rsidR="00462900" w:rsidRPr="00BD17A7">
        <w:rPr>
          <w:rFonts w:ascii="Arial" w:hAnsi="Arial" w:cs="Arial"/>
          <w:b/>
          <w:sz w:val="18"/>
          <w:szCs w:val="18"/>
        </w:rPr>
        <w:t>che</w:t>
      </w:r>
      <w:proofErr w:type="spellEnd"/>
    </w:p>
    <w:p w:rsidR="008B36DA" w:rsidRPr="00BD17A7"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BD17A7">
        <w:rPr>
          <w:rFonts w:ascii="Arial" w:hAnsi="Arial" w:cs="Arial"/>
          <w:b/>
          <w:sz w:val="18"/>
          <w:szCs w:val="18"/>
        </w:rPr>
        <w:t xml:space="preserve">SCHEDA </w:t>
      </w:r>
      <w:r w:rsidR="002B497A" w:rsidRPr="00BD17A7">
        <w:rPr>
          <w:rFonts w:ascii="Arial" w:hAnsi="Arial" w:cs="Arial"/>
          <w:b/>
          <w:sz w:val="18"/>
          <w:szCs w:val="18"/>
        </w:rPr>
        <w:t xml:space="preserve">DEL CORSO INTEGRATO </w:t>
      </w:r>
      <w:r w:rsidR="006407AF" w:rsidRPr="00BD17A7">
        <w:rPr>
          <w:rFonts w:ascii="Arial" w:hAnsi="Arial" w:cs="Arial"/>
          <w:b/>
          <w:sz w:val="18"/>
          <w:szCs w:val="18"/>
        </w:rPr>
        <w:t>SCIENZE TECNICHE AUDIO</w:t>
      </w:r>
      <w:r w:rsidR="00ED51C7" w:rsidRPr="00BD17A7">
        <w:rPr>
          <w:rFonts w:ascii="Arial" w:hAnsi="Arial" w:cs="Arial"/>
          <w:b/>
          <w:sz w:val="18"/>
          <w:szCs w:val="18"/>
        </w:rPr>
        <w:t>PROTESI</w:t>
      </w:r>
      <w:r w:rsidR="006407AF" w:rsidRPr="00BD17A7">
        <w:rPr>
          <w:rFonts w:ascii="Arial" w:hAnsi="Arial" w:cs="Arial"/>
          <w:b/>
          <w:sz w:val="18"/>
          <w:szCs w:val="18"/>
        </w:rPr>
        <w:t>CHE III (E1)</w:t>
      </w:r>
      <w:r w:rsidR="00870312" w:rsidRPr="00BD17A7">
        <w:rPr>
          <w:rFonts w:ascii="Arial" w:hAnsi="Arial" w:cs="Arial"/>
          <w:b/>
          <w:sz w:val="18"/>
          <w:szCs w:val="18"/>
        </w:rPr>
        <w:tab/>
      </w:r>
      <w:r w:rsidR="000E4403" w:rsidRPr="00BD17A7">
        <w:rPr>
          <w:rFonts w:ascii="Arial" w:hAnsi="Arial" w:cs="Arial"/>
          <w:b/>
          <w:sz w:val="18"/>
          <w:szCs w:val="18"/>
        </w:rPr>
        <w:t xml:space="preserve">A.A. </w:t>
      </w:r>
      <w:r w:rsidR="00830B69" w:rsidRPr="00BD17A7">
        <w:rPr>
          <w:rFonts w:ascii="Arial" w:hAnsi="Arial" w:cs="Arial"/>
          <w:b/>
          <w:sz w:val="18"/>
          <w:szCs w:val="18"/>
        </w:rPr>
        <w:t>2019/2020</w:t>
      </w:r>
    </w:p>
    <w:p w:rsidR="00AB4AAB" w:rsidRPr="00BD17A7"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BD17A7">
        <w:rPr>
          <w:rFonts w:ascii="Arial" w:hAnsi="Arial" w:cs="Arial"/>
          <w:sz w:val="18"/>
          <w:szCs w:val="18"/>
        </w:rPr>
        <w:t>- Anno di corso (</w:t>
      </w:r>
      <w:r w:rsidR="00D3756C" w:rsidRPr="00BD17A7">
        <w:rPr>
          <w:rFonts w:ascii="Arial" w:hAnsi="Arial" w:cs="Arial"/>
          <w:sz w:val="18"/>
          <w:szCs w:val="18"/>
        </w:rPr>
        <w:t>II</w:t>
      </w:r>
      <w:r w:rsidR="006407AF" w:rsidRPr="00BD17A7">
        <w:rPr>
          <w:rFonts w:ascii="Arial" w:hAnsi="Arial" w:cs="Arial"/>
          <w:sz w:val="18"/>
          <w:szCs w:val="18"/>
        </w:rPr>
        <w:t>I</w:t>
      </w:r>
      <w:r w:rsidR="00E21633" w:rsidRPr="00BD17A7">
        <w:rPr>
          <w:rFonts w:ascii="Arial" w:hAnsi="Arial" w:cs="Arial"/>
          <w:sz w:val="18"/>
          <w:szCs w:val="18"/>
        </w:rPr>
        <w:t xml:space="preserve">) </w:t>
      </w:r>
      <w:r w:rsidR="00584741" w:rsidRPr="00BD17A7">
        <w:rPr>
          <w:rFonts w:ascii="Arial" w:hAnsi="Arial" w:cs="Arial"/>
          <w:sz w:val="18"/>
          <w:szCs w:val="18"/>
        </w:rPr>
        <w:tab/>
      </w:r>
      <w:r w:rsidR="00584741" w:rsidRPr="00BD17A7">
        <w:rPr>
          <w:rFonts w:ascii="Arial" w:hAnsi="Arial" w:cs="Arial"/>
          <w:sz w:val="18"/>
          <w:szCs w:val="18"/>
        </w:rPr>
        <w:tab/>
      </w:r>
      <w:r w:rsidR="00E21633" w:rsidRPr="00BD17A7">
        <w:rPr>
          <w:rFonts w:ascii="Arial" w:hAnsi="Arial" w:cs="Arial"/>
          <w:sz w:val="18"/>
          <w:szCs w:val="18"/>
        </w:rPr>
        <w:t>Semestre (</w:t>
      </w:r>
      <w:r w:rsidR="00870312" w:rsidRPr="00BD17A7">
        <w:rPr>
          <w:rFonts w:ascii="Arial" w:hAnsi="Arial" w:cs="Arial"/>
          <w:sz w:val="18"/>
          <w:szCs w:val="18"/>
        </w:rPr>
        <w:t>I</w:t>
      </w:r>
      <w:r w:rsidRPr="00BD17A7">
        <w:rPr>
          <w:rFonts w:ascii="Arial" w:hAnsi="Arial" w:cs="Arial"/>
          <w:sz w:val="18"/>
          <w:szCs w:val="18"/>
        </w:rPr>
        <w:t>)</w:t>
      </w:r>
    </w:p>
    <w:p w:rsidR="00AB4AAB" w:rsidRPr="00BD17A7" w:rsidRDefault="008B36DA"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proofErr w:type="gramStart"/>
      <w:r w:rsidRPr="00BD17A7">
        <w:rPr>
          <w:rFonts w:ascii="Arial" w:hAnsi="Arial" w:cs="Arial"/>
          <w:b/>
          <w:sz w:val="18"/>
          <w:szCs w:val="18"/>
        </w:rPr>
        <w:t>Insegnamenti</w:t>
      </w:r>
      <w:r w:rsidRPr="00BD17A7">
        <w:rPr>
          <w:rFonts w:ascii="Arial" w:hAnsi="Arial" w:cs="Arial"/>
          <w:sz w:val="18"/>
          <w:szCs w:val="18"/>
        </w:rPr>
        <w:t xml:space="preserve"> :</w:t>
      </w:r>
      <w:proofErr w:type="gramEnd"/>
      <w:r w:rsidR="00E21633" w:rsidRPr="00BD17A7">
        <w:rPr>
          <w:rFonts w:ascii="Arial" w:hAnsi="Arial" w:cs="Arial"/>
          <w:sz w:val="18"/>
          <w:szCs w:val="18"/>
        </w:rPr>
        <w:t xml:space="preserve"> </w:t>
      </w:r>
      <w:r w:rsidR="00584741" w:rsidRPr="00BD17A7">
        <w:rPr>
          <w:rFonts w:ascii="Arial" w:hAnsi="Arial" w:cs="Arial"/>
          <w:sz w:val="18"/>
          <w:szCs w:val="18"/>
        </w:rPr>
        <w:t>(1</w:t>
      </w:r>
      <w:r w:rsidR="00870312" w:rsidRPr="00BD17A7">
        <w:rPr>
          <w:rFonts w:ascii="Arial" w:hAnsi="Arial" w:cs="Arial"/>
          <w:sz w:val="18"/>
          <w:szCs w:val="18"/>
        </w:rPr>
        <w:t xml:space="preserve">) </w:t>
      </w:r>
      <w:r w:rsidR="006407AF" w:rsidRPr="00BD17A7">
        <w:rPr>
          <w:rFonts w:ascii="Arial" w:hAnsi="Arial" w:cs="Arial"/>
          <w:sz w:val="18"/>
          <w:szCs w:val="18"/>
        </w:rPr>
        <w:t>Audiologia IV</w:t>
      </w:r>
      <w:r w:rsidR="00870312" w:rsidRPr="00BD17A7">
        <w:rPr>
          <w:rFonts w:ascii="Arial" w:hAnsi="Arial" w:cs="Arial"/>
          <w:sz w:val="18"/>
          <w:szCs w:val="18"/>
        </w:rPr>
        <w:t>.</w:t>
      </w:r>
      <w:r w:rsidR="00D3756C" w:rsidRPr="00BD17A7">
        <w:rPr>
          <w:rFonts w:ascii="Arial" w:hAnsi="Arial" w:cs="Arial"/>
          <w:sz w:val="18"/>
          <w:szCs w:val="18"/>
        </w:rPr>
        <w:t xml:space="preserve"> </w:t>
      </w:r>
      <w:r w:rsidR="00584741" w:rsidRPr="00BD17A7">
        <w:rPr>
          <w:rFonts w:ascii="Arial" w:hAnsi="Arial" w:cs="Arial"/>
          <w:sz w:val="18"/>
          <w:szCs w:val="18"/>
        </w:rPr>
        <w:t>(2)</w:t>
      </w:r>
      <w:r w:rsidR="00870312" w:rsidRPr="00BD17A7">
        <w:rPr>
          <w:rFonts w:ascii="Arial" w:hAnsi="Arial" w:cs="Arial"/>
          <w:sz w:val="18"/>
          <w:szCs w:val="18"/>
        </w:rPr>
        <w:t xml:space="preserve"> </w:t>
      </w:r>
      <w:r w:rsidR="006407AF" w:rsidRPr="00BD17A7">
        <w:rPr>
          <w:rFonts w:ascii="Arial" w:hAnsi="Arial" w:cs="Arial"/>
          <w:sz w:val="18"/>
          <w:szCs w:val="18"/>
        </w:rPr>
        <w:t>Audioprotesi</w:t>
      </w:r>
      <w:r w:rsidR="00ED51C7" w:rsidRPr="00BD17A7">
        <w:rPr>
          <w:rFonts w:ascii="Arial" w:hAnsi="Arial" w:cs="Arial"/>
          <w:sz w:val="18"/>
          <w:szCs w:val="18"/>
        </w:rPr>
        <w:t xml:space="preserve"> </w:t>
      </w:r>
      <w:proofErr w:type="gramStart"/>
      <w:r w:rsidR="00ED51C7" w:rsidRPr="00BD17A7">
        <w:rPr>
          <w:rFonts w:ascii="Arial" w:hAnsi="Arial" w:cs="Arial"/>
          <w:sz w:val="18"/>
          <w:szCs w:val="18"/>
        </w:rPr>
        <w:t>III</w:t>
      </w:r>
      <w:r w:rsidR="002B497A" w:rsidRPr="00BD17A7">
        <w:rPr>
          <w:rFonts w:ascii="Arial" w:hAnsi="Arial" w:cs="Arial"/>
          <w:sz w:val="18"/>
          <w:szCs w:val="18"/>
        </w:rPr>
        <w:t xml:space="preserve"> </w:t>
      </w:r>
      <w:r w:rsidR="00B630AB" w:rsidRPr="00BD17A7">
        <w:rPr>
          <w:rFonts w:ascii="Arial" w:hAnsi="Arial" w:cs="Arial"/>
          <w:sz w:val="18"/>
          <w:szCs w:val="18"/>
        </w:rPr>
        <w:t xml:space="preserve"> </w:t>
      </w:r>
      <w:r w:rsidR="002B497A" w:rsidRPr="00BD17A7">
        <w:rPr>
          <w:rFonts w:ascii="Arial" w:hAnsi="Arial" w:cs="Arial"/>
          <w:sz w:val="18"/>
          <w:szCs w:val="18"/>
        </w:rPr>
        <w:t>(</w:t>
      </w:r>
      <w:proofErr w:type="gramEnd"/>
      <w:r w:rsidR="002B497A" w:rsidRPr="00BD17A7">
        <w:rPr>
          <w:rFonts w:ascii="Arial" w:hAnsi="Arial" w:cs="Arial"/>
          <w:sz w:val="18"/>
          <w:szCs w:val="18"/>
        </w:rPr>
        <w:t>3)</w:t>
      </w:r>
      <w:r w:rsidR="00656E12" w:rsidRPr="00BD17A7">
        <w:rPr>
          <w:rFonts w:ascii="Arial" w:hAnsi="Arial" w:cs="Arial"/>
          <w:sz w:val="18"/>
          <w:szCs w:val="18"/>
        </w:rPr>
        <w:t xml:space="preserve"> </w:t>
      </w:r>
      <w:r w:rsidR="00ED51C7" w:rsidRPr="00BD17A7">
        <w:rPr>
          <w:rFonts w:ascii="Arial" w:hAnsi="Arial" w:cs="Arial"/>
          <w:sz w:val="18"/>
          <w:szCs w:val="18"/>
        </w:rPr>
        <w:t>Scienze e tecnologie dei materiali</w:t>
      </w:r>
      <w:r w:rsidR="002B497A" w:rsidRPr="00BD17A7">
        <w:rPr>
          <w:rFonts w:ascii="Arial" w:hAnsi="Arial" w:cs="Arial"/>
          <w:sz w:val="18"/>
          <w:szCs w:val="18"/>
        </w:rPr>
        <w:t xml:space="preserve"> </w:t>
      </w:r>
    </w:p>
    <w:p w:rsidR="001A5D2C" w:rsidRPr="00BD17A7" w:rsidRDefault="00A9151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BD17A7">
        <w:rPr>
          <w:rFonts w:ascii="Arial" w:hAnsi="Arial" w:cs="Arial"/>
          <w:b/>
          <w:sz w:val="18"/>
          <w:szCs w:val="18"/>
        </w:rPr>
        <w:t xml:space="preserve">Insegnamenti propedeutici </w:t>
      </w:r>
      <w:proofErr w:type="gramStart"/>
      <w:r w:rsidRPr="00BD17A7">
        <w:rPr>
          <w:rFonts w:ascii="Arial" w:hAnsi="Arial" w:cs="Arial"/>
          <w:b/>
          <w:sz w:val="18"/>
          <w:szCs w:val="18"/>
        </w:rPr>
        <w:t>previsti</w:t>
      </w:r>
      <w:r w:rsidR="008A056C" w:rsidRPr="00BD17A7">
        <w:rPr>
          <w:rFonts w:ascii="Arial" w:hAnsi="Arial" w:cs="Arial"/>
          <w:b/>
          <w:sz w:val="18"/>
          <w:szCs w:val="18"/>
        </w:rPr>
        <w:t xml:space="preserve"> </w:t>
      </w:r>
      <w:r w:rsidR="006C3DD8" w:rsidRPr="00BD17A7">
        <w:rPr>
          <w:rFonts w:ascii="Arial" w:hAnsi="Arial" w:cs="Arial"/>
          <w:sz w:val="18"/>
          <w:szCs w:val="18"/>
        </w:rPr>
        <w:t>:</w:t>
      </w:r>
      <w:proofErr w:type="gramEnd"/>
      <w:r w:rsidR="006C3DD8" w:rsidRPr="00BD17A7">
        <w:rPr>
          <w:rFonts w:ascii="Arial" w:hAnsi="Arial" w:cs="Arial"/>
          <w:sz w:val="18"/>
          <w:szCs w:val="18"/>
        </w:rPr>
        <w:t xml:space="preserve"> C.I. </w:t>
      </w:r>
      <w:r w:rsidR="006407AF" w:rsidRPr="00BD17A7">
        <w:rPr>
          <w:rFonts w:ascii="Arial" w:hAnsi="Arial" w:cs="Arial"/>
          <w:sz w:val="18"/>
          <w:szCs w:val="18"/>
        </w:rPr>
        <w:t>D</w:t>
      </w:r>
      <w:r w:rsidR="008A056C" w:rsidRPr="00BD17A7">
        <w:rPr>
          <w:rFonts w:ascii="Arial" w:hAnsi="Arial" w:cs="Arial"/>
          <w:sz w:val="18"/>
          <w:szCs w:val="18"/>
        </w:rPr>
        <w:t xml:space="preserve">2  </w:t>
      </w:r>
      <w:r w:rsidR="006407AF" w:rsidRPr="00BD17A7">
        <w:rPr>
          <w:rFonts w:ascii="Arial" w:hAnsi="Arial" w:cs="Arial"/>
          <w:sz w:val="18"/>
          <w:szCs w:val="18"/>
        </w:rPr>
        <w:t xml:space="preserve">Scienze Tecniche </w:t>
      </w:r>
      <w:proofErr w:type="spellStart"/>
      <w:r w:rsidR="006407AF" w:rsidRPr="00BD17A7">
        <w:rPr>
          <w:rFonts w:ascii="Arial" w:hAnsi="Arial" w:cs="Arial"/>
          <w:sz w:val="18"/>
          <w:szCs w:val="18"/>
        </w:rPr>
        <w:t>Audio</w:t>
      </w:r>
      <w:r w:rsidR="00ED51C7" w:rsidRPr="00BD17A7">
        <w:rPr>
          <w:rFonts w:ascii="Arial" w:hAnsi="Arial" w:cs="Arial"/>
          <w:sz w:val="18"/>
          <w:szCs w:val="18"/>
        </w:rPr>
        <w:t>protesi</w:t>
      </w:r>
      <w:r w:rsidR="006407AF" w:rsidRPr="00BD17A7">
        <w:rPr>
          <w:rFonts w:ascii="Arial" w:hAnsi="Arial" w:cs="Arial"/>
          <w:sz w:val="18"/>
          <w:szCs w:val="18"/>
        </w:rPr>
        <w:t>che</w:t>
      </w:r>
      <w:proofErr w:type="spellEnd"/>
      <w:r w:rsidR="006407AF" w:rsidRPr="00BD17A7">
        <w:rPr>
          <w:rFonts w:ascii="Arial" w:hAnsi="Arial" w:cs="Arial"/>
          <w:sz w:val="18"/>
          <w:szCs w:val="18"/>
        </w:rPr>
        <w:t xml:space="preserve"> II</w:t>
      </w:r>
      <w:r w:rsidRPr="00BD17A7">
        <w:rPr>
          <w:rFonts w:ascii="Arial" w:hAnsi="Arial" w:cs="Arial"/>
          <w:sz w:val="18"/>
          <w:szCs w:val="18"/>
        </w:rPr>
        <w:t xml:space="preserve"> </w:t>
      </w:r>
    </w:p>
    <w:p w:rsidR="001A5D2C" w:rsidRPr="00BD17A7" w:rsidRDefault="001A5D2C" w:rsidP="001A5D2C">
      <w:pPr>
        <w:rPr>
          <w:rFonts w:ascii="Arial" w:hAnsi="Arial" w:cs="Arial"/>
          <w:sz w:val="18"/>
          <w:szCs w:val="18"/>
        </w:rPr>
      </w:pPr>
    </w:p>
    <w:p w:rsidR="00AB4AAB" w:rsidRPr="00BD17A7"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BD17A7">
        <w:rPr>
          <w:rFonts w:ascii="Arial" w:hAnsi="Arial" w:cs="Arial"/>
          <w:b/>
          <w:sz w:val="18"/>
          <w:szCs w:val="18"/>
        </w:rPr>
        <w:t>INSEGNAMENTO</w:t>
      </w:r>
      <w:r w:rsidR="001A5D2C" w:rsidRPr="00BD17A7">
        <w:rPr>
          <w:rFonts w:ascii="Arial" w:hAnsi="Arial" w:cs="Arial"/>
          <w:b/>
          <w:sz w:val="18"/>
          <w:szCs w:val="18"/>
        </w:rPr>
        <w:t xml:space="preserve"> (1)</w:t>
      </w:r>
      <w:r w:rsidRPr="00BD17A7">
        <w:rPr>
          <w:rFonts w:ascii="Arial" w:hAnsi="Arial" w:cs="Arial"/>
          <w:b/>
          <w:sz w:val="18"/>
          <w:szCs w:val="18"/>
        </w:rPr>
        <w:t xml:space="preserve">: </w:t>
      </w:r>
      <w:r w:rsidR="006407AF" w:rsidRPr="00BD17A7">
        <w:rPr>
          <w:rFonts w:ascii="Arial" w:hAnsi="Arial" w:cs="Arial"/>
          <w:b/>
          <w:sz w:val="18"/>
          <w:szCs w:val="18"/>
        </w:rPr>
        <w:t>Audiologia IV</w:t>
      </w:r>
      <w:bookmarkStart w:id="0" w:name="_GoBack"/>
      <w:bookmarkEnd w:id="0"/>
    </w:p>
    <w:p w:rsidR="006407AF" w:rsidRPr="00BD17A7" w:rsidRDefault="001B51EF" w:rsidP="006407A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cs="Arial"/>
          <w:b/>
          <w:color w:val="212121"/>
          <w:sz w:val="18"/>
          <w:szCs w:val="18"/>
        </w:rPr>
      </w:pPr>
      <w:r w:rsidRPr="00BD17A7">
        <w:rPr>
          <w:rFonts w:ascii="Arial" w:hAnsi="Arial" w:cs="Arial"/>
          <w:sz w:val="18"/>
          <w:szCs w:val="18"/>
        </w:rPr>
        <w:t>Titolo Insegnamento In Inglese</w:t>
      </w:r>
      <w:r w:rsidR="00AB4AAB" w:rsidRPr="00BD17A7">
        <w:rPr>
          <w:rFonts w:ascii="Arial" w:hAnsi="Arial" w:cs="Arial"/>
          <w:sz w:val="18"/>
          <w:szCs w:val="18"/>
        </w:rPr>
        <w:t>:</w:t>
      </w:r>
      <w:r w:rsidR="00870312" w:rsidRPr="00BD17A7">
        <w:rPr>
          <w:rFonts w:ascii="Arial" w:eastAsia="Times New Roman" w:hAnsi="Arial" w:cs="Arial"/>
          <w:color w:val="212121"/>
          <w:sz w:val="18"/>
          <w:szCs w:val="18"/>
        </w:rPr>
        <w:t xml:space="preserve"> </w:t>
      </w:r>
      <w:proofErr w:type="spellStart"/>
      <w:r w:rsidR="006407AF" w:rsidRPr="00BD17A7">
        <w:rPr>
          <w:rFonts w:ascii="Arial" w:eastAsia="Times New Roman" w:hAnsi="Arial" w:cs="Arial"/>
          <w:b/>
          <w:color w:val="212121"/>
          <w:sz w:val="18"/>
          <w:szCs w:val="18"/>
        </w:rPr>
        <w:t>Audiology</w:t>
      </w:r>
      <w:proofErr w:type="spellEnd"/>
      <w:r w:rsidR="006407AF" w:rsidRPr="00BD17A7">
        <w:rPr>
          <w:rFonts w:ascii="Arial" w:eastAsia="Times New Roman" w:hAnsi="Arial" w:cs="Arial"/>
          <w:b/>
          <w:color w:val="212121"/>
          <w:sz w:val="18"/>
          <w:szCs w:val="18"/>
        </w:rPr>
        <w:t xml:space="preserve"> IV</w:t>
      </w:r>
    </w:p>
    <w:p w:rsidR="00025263" w:rsidRPr="00BD17A7"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BD17A7">
        <w:rPr>
          <w:rFonts w:ascii="Arial" w:hAnsi="Arial" w:cs="Arial"/>
          <w:b/>
          <w:sz w:val="18"/>
          <w:szCs w:val="18"/>
        </w:rPr>
        <w:t>Docente:</w:t>
      </w:r>
      <w:r w:rsidR="00B630AB" w:rsidRPr="00BD17A7">
        <w:rPr>
          <w:rFonts w:ascii="Arial" w:hAnsi="Arial" w:cs="Arial"/>
          <w:b/>
          <w:sz w:val="18"/>
          <w:szCs w:val="18"/>
        </w:rPr>
        <w:t xml:space="preserve"> Carla </w:t>
      </w:r>
      <w:proofErr w:type="spellStart"/>
      <w:r w:rsidR="00B630AB" w:rsidRPr="00BD17A7">
        <w:rPr>
          <w:rFonts w:ascii="Arial" w:hAnsi="Arial" w:cs="Arial"/>
          <w:b/>
          <w:sz w:val="18"/>
          <w:szCs w:val="18"/>
        </w:rPr>
        <w:t>Laria</w:t>
      </w:r>
      <w:proofErr w:type="spellEnd"/>
      <w:r w:rsidR="00025263" w:rsidRPr="00BD17A7">
        <w:rPr>
          <w:rFonts w:ascii="Arial" w:hAnsi="Arial" w:cs="Arial"/>
          <w:b/>
          <w:sz w:val="18"/>
          <w:szCs w:val="18"/>
        </w:rPr>
        <w:tab/>
      </w:r>
      <w:r w:rsidR="00025263" w:rsidRPr="00BD17A7">
        <w:rPr>
          <w:rFonts w:ascii="Arial" w:hAnsi="Arial" w:cs="Arial"/>
          <w:b/>
          <w:sz w:val="18"/>
          <w:szCs w:val="18"/>
        </w:rPr>
        <w:tab/>
      </w:r>
      <w:r w:rsidRPr="00BD17A7">
        <w:rPr>
          <w:rFonts w:ascii="Arial" w:hAnsi="Arial" w:cs="Arial"/>
          <w:b/>
          <w:sz w:val="18"/>
          <w:szCs w:val="18"/>
        </w:rPr>
        <w:t>email:</w:t>
      </w:r>
      <w:r w:rsidR="000E4403" w:rsidRPr="00BD17A7">
        <w:rPr>
          <w:rFonts w:ascii="Arial" w:hAnsi="Arial" w:cs="Arial"/>
          <w:sz w:val="18"/>
          <w:szCs w:val="18"/>
        </w:rPr>
        <w:t xml:space="preserve"> </w:t>
      </w:r>
      <w:hyperlink r:id="rId5" w:history="1">
        <w:r w:rsidR="00B630AB" w:rsidRPr="00BD17A7">
          <w:rPr>
            <w:rStyle w:val="Collegamentoipertestuale"/>
            <w:rFonts w:ascii="Arial" w:hAnsi="Arial" w:cs="Arial"/>
            <w:b/>
            <w:sz w:val="18"/>
            <w:szCs w:val="18"/>
            <w:shd w:val="clear" w:color="auto" w:fill="FFFFFF"/>
          </w:rPr>
          <w:t>carla.laria@unina.it</w:t>
        </w:r>
      </w:hyperlink>
      <w:r w:rsidR="00D3756C" w:rsidRPr="00BD17A7">
        <w:rPr>
          <w:rFonts w:ascii="Arial" w:hAnsi="Arial" w:cs="Arial"/>
          <w:b/>
          <w:sz w:val="18"/>
          <w:szCs w:val="18"/>
        </w:rPr>
        <w:tab/>
      </w:r>
      <w:r w:rsidR="00D3756C" w:rsidRPr="00BD17A7">
        <w:rPr>
          <w:rFonts w:ascii="Arial" w:hAnsi="Arial" w:cs="Arial"/>
          <w:b/>
          <w:sz w:val="18"/>
          <w:szCs w:val="18"/>
        </w:rPr>
        <w:tab/>
      </w:r>
    </w:p>
    <w:p w:rsidR="001A5D2C" w:rsidRPr="00BD17A7" w:rsidRDefault="00A13B01" w:rsidP="00D9518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BD17A7">
        <w:rPr>
          <w:rFonts w:ascii="Arial" w:hAnsi="Arial" w:cs="Arial"/>
          <w:sz w:val="18"/>
          <w:szCs w:val="18"/>
        </w:rPr>
        <w:t>SSD</w:t>
      </w:r>
      <w:r w:rsidR="00584741" w:rsidRPr="00BD17A7">
        <w:rPr>
          <w:rFonts w:ascii="Arial" w:hAnsi="Arial" w:cs="Arial"/>
          <w:sz w:val="18"/>
          <w:szCs w:val="18"/>
        </w:rPr>
        <w:t>:</w:t>
      </w:r>
      <w:r w:rsidRPr="00BD17A7">
        <w:rPr>
          <w:rFonts w:ascii="Arial" w:hAnsi="Arial" w:cs="Arial"/>
          <w:sz w:val="18"/>
          <w:szCs w:val="18"/>
        </w:rPr>
        <w:t xml:space="preserve"> </w:t>
      </w:r>
      <w:r w:rsidR="00025263" w:rsidRPr="00BD17A7">
        <w:rPr>
          <w:rFonts w:ascii="Arial" w:hAnsi="Arial" w:cs="Arial"/>
          <w:sz w:val="18"/>
          <w:szCs w:val="18"/>
        </w:rPr>
        <w:tab/>
      </w:r>
      <w:r w:rsidR="006407AF" w:rsidRPr="00BD17A7">
        <w:rPr>
          <w:rFonts w:ascii="Arial" w:hAnsi="Arial" w:cs="Arial"/>
          <w:sz w:val="18"/>
          <w:szCs w:val="18"/>
        </w:rPr>
        <w:t>MED/</w:t>
      </w:r>
      <w:proofErr w:type="gramStart"/>
      <w:r w:rsidR="006407AF" w:rsidRPr="00BD17A7">
        <w:rPr>
          <w:rFonts w:ascii="Arial" w:hAnsi="Arial" w:cs="Arial"/>
          <w:sz w:val="18"/>
          <w:szCs w:val="18"/>
        </w:rPr>
        <w:t>32</w:t>
      </w:r>
      <w:r w:rsidR="008A056C" w:rsidRPr="00BD17A7">
        <w:rPr>
          <w:rFonts w:ascii="Arial" w:hAnsi="Arial" w:cs="Arial"/>
          <w:sz w:val="18"/>
          <w:szCs w:val="18"/>
        </w:rPr>
        <w:t xml:space="preserve">  </w:t>
      </w:r>
      <w:r w:rsidR="00025263" w:rsidRPr="00BD17A7">
        <w:rPr>
          <w:rFonts w:ascii="Arial" w:hAnsi="Arial" w:cs="Arial"/>
          <w:sz w:val="18"/>
          <w:szCs w:val="18"/>
        </w:rPr>
        <w:tab/>
      </w:r>
      <w:proofErr w:type="gramEnd"/>
      <w:r w:rsidRPr="00BD17A7">
        <w:rPr>
          <w:rFonts w:ascii="Arial" w:hAnsi="Arial" w:cs="Arial"/>
          <w:sz w:val="18"/>
          <w:szCs w:val="18"/>
        </w:rPr>
        <w:t>CFU</w:t>
      </w:r>
      <w:r w:rsidR="00584741" w:rsidRPr="00BD17A7">
        <w:rPr>
          <w:rFonts w:ascii="Arial" w:hAnsi="Arial" w:cs="Arial"/>
          <w:sz w:val="18"/>
          <w:szCs w:val="18"/>
        </w:rPr>
        <w:t>:</w:t>
      </w:r>
      <w:r w:rsidRPr="00BD17A7">
        <w:rPr>
          <w:rFonts w:ascii="Arial" w:hAnsi="Arial" w:cs="Arial"/>
          <w:sz w:val="18"/>
          <w:szCs w:val="18"/>
        </w:rPr>
        <w:t xml:space="preserve"> </w:t>
      </w:r>
      <w:r w:rsidR="006407AF" w:rsidRPr="00BD17A7">
        <w:rPr>
          <w:rFonts w:ascii="Arial" w:hAnsi="Arial" w:cs="Arial"/>
          <w:sz w:val="18"/>
          <w:szCs w:val="18"/>
        </w:rPr>
        <w:t>3</w:t>
      </w:r>
    </w:p>
    <w:p w:rsidR="00A13B01" w:rsidRPr="00BD17A7" w:rsidRDefault="001A5D2C" w:rsidP="007729B7">
      <w:pPr>
        <w:pBdr>
          <w:top w:val="single" w:sz="4" w:space="1" w:color="auto"/>
          <w:left w:val="single" w:sz="4" w:space="4" w:color="auto"/>
          <w:right w:val="single" w:sz="4" w:space="4" w:color="auto"/>
        </w:pBdr>
        <w:rPr>
          <w:rFonts w:ascii="Arial" w:hAnsi="Arial" w:cs="Arial"/>
          <w:b/>
          <w:sz w:val="18"/>
          <w:szCs w:val="18"/>
        </w:rPr>
      </w:pPr>
      <w:r w:rsidRPr="00BD17A7">
        <w:rPr>
          <w:rFonts w:ascii="Arial" w:hAnsi="Arial" w:cs="Arial"/>
          <w:b/>
          <w:sz w:val="18"/>
          <w:szCs w:val="18"/>
        </w:rPr>
        <w:t xml:space="preserve">Risultati di Apprendimento Attesi </w:t>
      </w:r>
    </w:p>
    <w:tbl>
      <w:tblPr>
        <w:tblW w:w="9869" w:type="dxa"/>
        <w:tblBorders>
          <w:top w:val="nil"/>
          <w:left w:val="nil"/>
          <w:bottom w:val="nil"/>
          <w:right w:val="nil"/>
        </w:tblBorders>
        <w:tblLayout w:type="fixed"/>
        <w:tblLook w:val="0000" w:firstRow="0" w:lastRow="0" w:firstColumn="0" w:lastColumn="0" w:noHBand="0" w:noVBand="0"/>
      </w:tblPr>
      <w:tblGrid>
        <w:gridCol w:w="9869"/>
      </w:tblGrid>
      <w:tr w:rsidR="00A13B01" w:rsidRPr="00BD17A7" w:rsidTr="007729B7">
        <w:trPr>
          <w:trHeight w:val="383"/>
        </w:trPr>
        <w:tc>
          <w:tcPr>
            <w:tcW w:w="9869" w:type="dxa"/>
            <w:tcBorders>
              <w:top w:val="nil"/>
              <w:left w:val="single" w:sz="4" w:space="0" w:color="auto"/>
              <w:bottom w:val="single" w:sz="4" w:space="0" w:color="auto"/>
              <w:right w:val="single" w:sz="4" w:space="0" w:color="auto"/>
            </w:tcBorders>
          </w:tcPr>
          <w:p w:rsidR="00A13B01" w:rsidRPr="00BD17A7" w:rsidRDefault="00A13B01">
            <w:pPr>
              <w:pStyle w:val="Default"/>
              <w:rPr>
                <w:sz w:val="18"/>
                <w:szCs w:val="18"/>
              </w:rPr>
            </w:pPr>
            <w:r w:rsidRPr="00BD17A7">
              <w:rPr>
                <w:sz w:val="18"/>
                <w:szCs w:val="18"/>
              </w:rPr>
              <w:t xml:space="preserve"> </w:t>
            </w:r>
            <w:r w:rsidR="00171051" w:rsidRPr="00BD17A7">
              <w:rPr>
                <w:sz w:val="18"/>
                <w:szCs w:val="18"/>
              </w:rPr>
              <w:t xml:space="preserve">Gli studenti devono dimostrare di aver appreso </w:t>
            </w:r>
            <w:r w:rsidR="005E023C" w:rsidRPr="00BD17A7">
              <w:rPr>
                <w:sz w:val="18"/>
                <w:szCs w:val="18"/>
              </w:rPr>
              <w:t xml:space="preserve"> </w:t>
            </w:r>
            <w:r w:rsidR="00171051" w:rsidRPr="00BD17A7">
              <w:rPr>
                <w:sz w:val="18"/>
                <w:szCs w:val="18"/>
              </w:rPr>
              <w:t xml:space="preserve"> i principali effetti delle ipoacusie </w:t>
            </w:r>
            <w:r w:rsidR="00E55D8F" w:rsidRPr="00BD17A7">
              <w:rPr>
                <w:sz w:val="18"/>
                <w:szCs w:val="18"/>
              </w:rPr>
              <w:t xml:space="preserve">nonché </w:t>
            </w:r>
            <w:r w:rsidR="005F3519" w:rsidRPr="00BD17A7">
              <w:rPr>
                <w:sz w:val="18"/>
                <w:szCs w:val="18"/>
              </w:rPr>
              <w:t>i principali obiettiv</w:t>
            </w:r>
            <w:r w:rsidR="00C3008F" w:rsidRPr="00BD17A7">
              <w:rPr>
                <w:sz w:val="18"/>
                <w:szCs w:val="18"/>
              </w:rPr>
              <w:t>i</w:t>
            </w:r>
            <w:r w:rsidR="005F3519" w:rsidRPr="00BD17A7">
              <w:rPr>
                <w:sz w:val="18"/>
                <w:szCs w:val="18"/>
              </w:rPr>
              <w:t xml:space="preserve"> degli approcci terapeutici</w:t>
            </w:r>
          </w:p>
          <w:p w:rsidR="00A13B01" w:rsidRPr="00BD17A7" w:rsidRDefault="00A13B01">
            <w:pPr>
              <w:pStyle w:val="Default"/>
              <w:rPr>
                <w:sz w:val="18"/>
                <w:szCs w:val="18"/>
              </w:rPr>
            </w:pPr>
          </w:p>
        </w:tc>
      </w:tr>
      <w:tr w:rsidR="0028606E" w:rsidRPr="00BD17A7" w:rsidTr="007729B7">
        <w:trPr>
          <w:trHeight w:val="383"/>
        </w:trPr>
        <w:tc>
          <w:tcPr>
            <w:tcW w:w="9869" w:type="dxa"/>
            <w:tcBorders>
              <w:top w:val="single" w:sz="4" w:space="0" w:color="auto"/>
            </w:tcBorders>
          </w:tcPr>
          <w:p w:rsidR="0028606E" w:rsidRPr="00BD17A7" w:rsidRDefault="0028606E" w:rsidP="00436769">
            <w:pPr>
              <w:rPr>
                <w:rFonts w:ascii="Arial" w:hAnsi="Arial" w:cs="Arial"/>
                <w:sz w:val="18"/>
                <w:szCs w:val="18"/>
              </w:rPr>
            </w:pPr>
          </w:p>
        </w:tc>
      </w:tr>
    </w:tbl>
    <w:p w:rsidR="00D95187" w:rsidRPr="00BD17A7" w:rsidRDefault="001A5D2C" w:rsidP="00D95187">
      <w:pPr>
        <w:pStyle w:val="Default"/>
        <w:pBdr>
          <w:top w:val="single" w:sz="4" w:space="1" w:color="auto"/>
          <w:left w:val="single" w:sz="4" w:space="4" w:color="auto"/>
          <w:bottom w:val="single" w:sz="4" w:space="1" w:color="auto"/>
          <w:right w:val="single" w:sz="4" w:space="4" w:color="auto"/>
        </w:pBdr>
        <w:rPr>
          <w:b/>
          <w:bCs/>
          <w:sz w:val="18"/>
          <w:szCs w:val="18"/>
        </w:rPr>
      </w:pPr>
      <w:r w:rsidRPr="00BD17A7">
        <w:rPr>
          <w:b/>
          <w:bCs/>
          <w:sz w:val="18"/>
          <w:szCs w:val="18"/>
        </w:rPr>
        <w:t>Programma</w:t>
      </w:r>
      <w:r w:rsidR="0083135E" w:rsidRPr="00BD17A7">
        <w:rPr>
          <w:b/>
          <w:bCs/>
          <w:sz w:val="18"/>
          <w:szCs w:val="18"/>
        </w:rPr>
        <w:t xml:space="preserve"> </w:t>
      </w:r>
    </w:p>
    <w:p w:rsidR="00D95187" w:rsidRPr="00BD17A7" w:rsidRDefault="00D95187" w:rsidP="00D95187">
      <w:pPr>
        <w:pStyle w:val="Default"/>
        <w:pBdr>
          <w:top w:val="single" w:sz="4" w:space="1" w:color="auto"/>
          <w:left w:val="single" w:sz="4" w:space="4" w:color="auto"/>
          <w:bottom w:val="single" w:sz="4" w:space="1" w:color="auto"/>
          <w:right w:val="single" w:sz="4" w:space="4" w:color="auto"/>
        </w:pBdr>
        <w:rPr>
          <w:bCs/>
          <w:sz w:val="18"/>
          <w:szCs w:val="18"/>
        </w:rPr>
      </w:pPr>
      <w:r w:rsidRPr="00BD17A7">
        <w:rPr>
          <w:bCs/>
          <w:sz w:val="18"/>
          <w:szCs w:val="18"/>
        </w:rPr>
        <w:t xml:space="preserve">Meccanismi percettivi di ascolto nel </w:t>
      </w:r>
      <w:proofErr w:type="spellStart"/>
      <w:r w:rsidRPr="00BD17A7">
        <w:rPr>
          <w:bCs/>
          <w:sz w:val="18"/>
          <w:szCs w:val="18"/>
        </w:rPr>
        <w:t>normoudente</w:t>
      </w:r>
      <w:proofErr w:type="spellEnd"/>
      <w:r w:rsidRPr="00BD17A7">
        <w:rPr>
          <w:bCs/>
          <w:sz w:val="18"/>
          <w:szCs w:val="18"/>
        </w:rPr>
        <w:t xml:space="preserve"> e nel soggetto ipoacusico</w:t>
      </w:r>
    </w:p>
    <w:p w:rsidR="00D95187" w:rsidRPr="00BD17A7" w:rsidRDefault="00D95187" w:rsidP="00D95187">
      <w:pPr>
        <w:pStyle w:val="Default"/>
        <w:pBdr>
          <w:top w:val="single" w:sz="4" w:space="1" w:color="auto"/>
          <w:left w:val="single" w:sz="4" w:space="4" w:color="auto"/>
          <w:bottom w:val="single" w:sz="4" w:space="1" w:color="auto"/>
          <w:right w:val="single" w:sz="4" w:space="4" w:color="auto"/>
        </w:pBdr>
        <w:rPr>
          <w:bCs/>
          <w:sz w:val="18"/>
          <w:szCs w:val="18"/>
        </w:rPr>
      </w:pPr>
      <w:r w:rsidRPr="00BD17A7">
        <w:rPr>
          <w:bCs/>
          <w:sz w:val="18"/>
          <w:szCs w:val="18"/>
        </w:rPr>
        <w:t>Ascolto monoaurale e binaurale: meccanismi fisiologici e patologici di ascolto</w:t>
      </w:r>
    </w:p>
    <w:p w:rsidR="00D95187" w:rsidRPr="00BD17A7" w:rsidRDefault="00D95187" w:rsidP="00D95187">
      <w:pPr>
        <w:pStyle w:val="Default"/>
        <w:pBdr>
          <w:top w:val="single" w:sz="4" w:space="1" w:color="auto"/>
          <w:left w:val="single" w:sz="4" w:space="4" w:color="auto"/>
          <w:bottom w:val="single" w:sz="4" w:space="1" w:color="auto"/>
          <w:right w:val="single" w:sz="4" w:space="4" w:color="auto"/>
        </w:pBdr>
        <w:rPr>
          <w:bCs/>
          <w:sz w:val="18"/>
          <w:szCs w:val="18"/>
        </w:rPr>
      </w:pPr>
      <w:r w:rsidRPr="00BD17A7">
        <w:rPr>
          <w:bCs/>
          <w:sz w:val="18"/>
          <w:szCs w:val="18"/>
        </w:rPr>
        <w:t xml:space="preserve">Obiettivi nella </w:t>
      </w:r>
      <w:proofErr w:type="spellStart"/>
      <w:r w:rsidRPr="00BD17A7">
        <w:rPr>
          <w:bCs/>
          <w:sz w:val="18"/>
          <w:szCs w:val="18"/>
        </w:rPr>
        <w:t>protesizzazione</w:t>
      </w:r>
      <w:proofErr w:type="spellEnd"/>
      <w:r w:rsidRPr="00BD17A7">
        <w:rPr>
          <w:bCs/>
          <w:sz w:val="18"/>
          <w:szCs w:val="18"/>
        </w:rPr>
        <w:t xml:space="preserve"> infantile</w:t>
      </w:r>
    </w:p>
    <w:p w:rsidR="00D95187" w:rsidRPr="00BD17A7" w:rsidRDefault="00D95187" w:rsidP="00D95187">
      <w:pPr>
        <w:pStyle w:val="Default"/>
        <w:pBdr>
          <w:top w:val="single" w:sz="4" w:space="1" w:color="auto"/>
          <w:left w:val="single" w:sz="4" w:space="4" w:color="auto"/>
          <w:bottom w:val="single" w:sz="4" w:space="1" w:color="auto"/>
          <w:right w:val="single" w:sz="4" w:space="4" w:color="auto"/>
        </w:pBdr>
        <w:rPr>
          <w:bCs/>
          <w:sz w:val="18"/>
          <w:szCs w:val="18"/>
        </w:rPr>
      </w:pPr>
      <w:r w:rsidRPr="00BD17A7">
        <w:rPr>
          <w:bCs/>
          <w:sz w:val="18"/>
          <w:szCs w:val="18"/>
        </w:rPr>
        <w:t xml:space="preserve">Obiettivi di </w:t>
      </w:r>
      <w:proofErr w:type="spellStart"/>
      <w:r w:rsidRPr="00BD17A7">
        <w:rPr>
          <w:bCs/>
          <w:sz w:val="18"/>
          <w:szCs w:val="18"/>
        </w:rPr>
        <w:t>protesizzazione</w:t>
      </w:r>
      <w:proofErr w:type="spellEnd"/>
      <w:r w:rsidRPr="00BD17A7">
        <w:rPr>
          <w:bCs/>
          <w:sz w:val="18"/>
          <w:szCs w:val="18"/>
        </w:rPr>
        <w:t xml:space="preserve"> nel soggetto adulto</w:t>
      </w:r>
    </w:p>
    <w:p w:rsidR="00D95187" w:rsidRPr="00BD17A7" w:rsidRDefault="00D95187" w:rsidP="00D95187">
      <w:pPr>
        <w:pStyle w:val="Default"/>
        <w:pBdr>
          <w:top w:val="single" w:sz="4" w:space="1" w:color="auto"/>
          <w:left w:val="single" w:sz="4" w:space="4" w:color="auto"/>
          <w:bottom w:val="single" w:sz="4" w:space="1" w:color="auto"/>
          <w:right w:val="single" w:sz="4" w:space="4" w:color="auto"/>
        </w:pBdr>
        <w:rPr>
          <w:bCs/>
          <w:sz w:val="18"/>
          <w:szCs w:val="18"/>
        </w:rPr>
      </w:pPr>
      <w:r w:rsidRPr="00BD17A7">
        <w:rPr>
          <w:bCs/>
          <w:sz w:val="18"/>
          <w:szCs w:val="18"/>
        </w:rPr>
        <w:t xml:space="preserve">Obiettivi di </w:t>
      </w:r>
      <w:proofErr w:type="spellStart"/>
      <w:r w:rsidRPr="00BD17A7">
        <w:rPr>
          <w:bCs/>
          <w:sz w:val="18"/>
          <w:szCs w:val="18"/>
        </w:rPr>
        <w:t>protesizzazione</w:t>
      </w:r>
      <w:proofErr w:type="spellEnd"/>
      <w:r w:rsidRPr="00BD17A7">
        <w:rPr>
          <w:bCs/>
          <w:sz w:val="18"/>
          <w:szCs w:val="18"/>
        </w:rPr>
        <w:t xml:space="preserve"> nel soggetto anziano</w:t>
      </w:r>
    </w:p>
    <w:p w:rsidR="00D95187" w:rsidRPr="00BD17A7" w:rsidRDefault="00D95187" w:rsidP="00D95187">
      <w:pPr>
        <w:pStyle w:val="Default"/>
        <w:pBdr>
          <w:top w:val="single" w:sz="4" w:space="1" w:color="auto"/>
          <w:left w:val="single" w:sz="4" w:space="4" w:color="auto"/>
          <w:bottom w:val="single" w:sz="4" w:space="1" w:color="auto"/>
          <w:right w:val="single" w:sz="4" w:space="4" w:color="auto"/>
        </w:pBdr>
        <w:rPr>
          <w:bCs/>
          <w:sz w:val="18"/>
          <w:szCs w:val="18"/>
        </w:rPr>
      </w:pPr>
      <w:r w:rsidRPr="00BD17A7">
        <w:rPr>
          <w:bCs/>
          <w:sz w:val="18"/>
          <w:szCs w:val="18"/>
        </w:rPr>
        <w:t>Approccio terapeutico nelle ipoacusie da minima deprivazione uditiva (forme trasmissive, ipoacusie in alta frequenza, ipoacusie di grado lieve)</w:t>
      </w:r>
    </w:p>
    <w:p w:rsidR="00D95187" w:rsidRPr="00BD17A7" w:rsidRDefault="00D95187" w:rsidP="00D95187">
      <w:pPr>
        <w:pStyle w:val="Default"/>
        <w:pBdr>
          <w:top w:val="single" w:sz="4" w:space="1" w:color="auto"/>
          <w:left w:val="single" w:sz="4" w:space="4" w:color="auto"/>
          <w:bottom w:val="single" w:sz="4" w:space="1" w:color="auto"/>
          <w:right w:val="single" w:sz="4" w:space="4" w:color="auto"/>
        </w:pBdr>
        <w:rPr>
          <w:bCs/>
          <w:sz w:val="18"/>
          <w:szCs w:val="18"/>
        </w:rPr>
      </w:pPr>
      <w:r w:rsidRPr="00BD17A7">
        <w:rPr>
          <w:bCs/>
          <w:sz w:val="18"/>
          <w:szCs w:val="18"/>
        </w:rPr>
        <w:t>Approccio terapeutico nelle ipoacusie monolaterali</w:t>
      </w:r>
    </w:p>
    <w:p w:rsidR="00D95187" w:rsidRPr="00BD17A7" w:rsidRDefault="00D95187" w:rsidP="00D95187">
      <w:pPr>
        <w:pStyle w:val="Default"/>
        <w:pBdr>
          <w:top w:val="single" w:sz="4" w:space="1" w:color="auto"/>
          <w:left w:val="single" w:sz="4" w:space="4" w:color="auto"/>
          <w:bottom w:val="single" w:sz="4" w:space="1" w:color="auto"/>
          <w:right w:val="single" w:sz="4" w:space="4" w:color="auto"/>
        </w:pBdr>
        <w:rPr>
          <w:bCs/>
          <w:sz w:val="18"/>
          <w:szCs w:val="18"/>
        </w:rPr>
      </w:pPr>
      <w:r w:rsidRPr="00BD17A7">
        <w:rPr>
          <w:bCs/>
          <w:sz w:val="18"/>
          <w:szCs w:val="18"/>
        </w:rPr>
        <w:t xml:space="preserve">Approccio terapeutico nelle </w:t>
      </w:r>
      <w:proofErr w:type="gramStart"/>
      <w:r w:rsidRPr="00BD17A7">
        <w:rPr>
          <w:bCs/>
          <w:sz w:val="18"/>
          <w:szCs w:val="18"/>
        </w:rPr>
        <w:t>ipoacusie  neurali</w:t>
      </w:r>
      <w:proofErr w:type="gramEnd"/>
    </w:p>
    <w:p w:rsidR="000D3110" w:rsidRPr="00BD17A7" w:rsidRDefault="000D3110" w:rsidP="00D95187">
      <w:pPr>
        <w:pStyle w:val="Default"/>
        <w:pBdr>
          <w:top w:val="single" w:sz="4" w:space="1" w:color="auto"/>
          <w:left w:val="single" w:sz="4" w:space="4" w:color="auto"/>
          <w:bottom w:val="single" w:sz="4" w:space="1" w:color="auto"/>
          <w:right w:val="single" w:sz="4" w:space="4" w:color="auto"/>
        </w:pBdr>
        <w:rPr>
          <w:bCs/>
          <w:sz w:val="18"/>
          <w:szCs w:val="18"/>
        </w:rPr>
      </w:pPr>
      <w:r w:rsidRPr="00BD17A7">
        <w:rPr>
          <w:bCs/>
          <w:sz w:val="18"/>
          <w:szCs w:val="18"/>
        </w:rPr>
        <w:t>Meccanismi della percezione acustica</w:t>
      </w:r>
    </w:p>
    <w:p w:rsidR="000D3110" w:rsidRPr="00BD17A7" w:rsidRDefault="000D3110" w:rsidP="00D95187">
      <w:pPr>
        <w:pStyle w:val="Default"/>
        <w:pBdr>
          <w:top w:val="single" w:sz="4" w:space="1" w:color="auto"/>
          <w:left w:val="single" w:sz="4" w:space="4" w:color="auto"/>
          <w:bottom w:val="single" w:sz="4" w:space="1" w:color="auto"/>
          <w:right w:val="single" w:sz="4" w:space="4" w:color="auto"/>
        </w:pBdr>
        <w:rPr>
          <w:bCs/>
          <w:sz w:val="18"/>
          <w:szCs w:val="18"/>
        </w:rPr>
      </w:pPr>
      <w:r w:rsidRPr="00BD17A7">
        <w:rPr>
          <w:bCs/>
          <w:sz w:val="18"/>
          <w:szCs w:val="18"/>
        </w:rPr>
        <w:t xml:space="preserve">Udito </w:t>
      </w:r>
      <w:proofErr w:type="spellStart"/>
      <w:r w:rsidRPr="00BD17A7">
        <w:rPr>
          <w:bCs/>
          <w:sz w:val="18"/>
          <w:szCs w:val="18"/>
        </w:rPr>
        <w:t>diotico</w:t>
      </w:r>
      <w:proofErr w:type="spellEnd"/>
      <w:r w:rsidRPr="00BD17A7">
        <w:rPr>
          <w:bCs/>
          <w:sz w:val="18"/>
          <w:szCs w:val="18"/>
        </w:rPr>
        <w:t xml:space="preserve"> e </w:t>
      </w:r>
      <w:proofErr w:type="spellStart"/>
      <w:r w:rsidRPr="00BD17A7">
        <w:rPr>
          <w:bCs/>
          <w:sz w:val="18"/>
          <w:szCs w:val="18"/>
        </w:rPr>
        <w:t>dicotico</w:t>
      </w:r>
      <w:proofErr w:type="spellEnd"/>
    </w:p>
    <w:p w:rsidR="000D3110" w:rsidRPr="00BD17A7" w:rsidRDefault="000D3110" w:rsidP="00D95187">
      <w:pPr>
        <w:pStyle w:val="Default"/>
        <w:pBdr>
          <w:top w:val="single" w:sz="4" w:space="1" w:color="auto"/>
          <w:left w:val="single" w:sz="4" w:space="4" w:color="auto"/>
          <w:bottom w:val="single" w:sz="4" w:space="1" w:color="auto"/>
          <w:right w:val="single" w:sz="4" w:space="4" w:color="auto"/>
        </w:pBdr>
        <w:rPr>
          <w:bCs/>
          <w:sz w:val="18"/>
          <w:szCs w:val="18"/>
        </w:rPr>
      </w:pPr>
      <w:r w:rsidRPr="00BD17A7">
        <w:rPr>
          <w:bCs/>
          <w:sz w:val="18"/>
          <w:szCs w:val="18"/>
        </w:rPr>
        <w:t xml:space="preserve">Sistemi </w:t>
      </w:r>
      <w:proofErr w:type="spellStart"/>
      <w:r w:rsidRPr="00BD17A7">
        <w:rPr>
          <w:bCs/>
          <w:sz w:val="18"/>
          <w:szCs w:val="18"/>
        </w:rPr>
        <w:t>perifierici</w:t>
      </w:r>
      <w:proofErr w:type="spellEnd"/>
      <w:r w:rsidRPr="00BD17A7">
        <w:rPr>
          <w:bCs/>
          <w:sz w:val="18"/>
          <w:szCs w:val="18"/>
        </w:rPr>
        <w:t xml:space="preserve"> e centrali della lateralizzazione</w:t>
      </w:r>
    </w:p>
    <w:p w:rsidR="000D3110" w:rsidRPr="00BD17A7" w:rsidRDefault="000D3110" w:rsidP="00D95187">
      <w:pPr>
        <w:pStyle w:val="Default"/>
        <w:pBdr>
          <w:top w:val="single" w:sz="4" w:space="1" w:color="auto"/>
          <w:left w:val="single" w:sz="4" w:space="4" w:color="auto"/>
          <w:bottom w:val="single" w:sz="4" w:space="1" w:color="auto"/>
          <w:right w:val="single" w:sz="4" w:space="4" w:color="auto"/>
        </w:pBdr>
        <w:rPr>
          <w:bCs/>
          <w:sz w:val="18"/>
          <w:szCs w:val="18"/>
        </w:rPr>
      </w:pPr>
      <w:r w:rsidRPr="00BD17A7">
        <w:rPr>
          <w:bCs/>
          <w:sz w:val="18"/>
          <w:szCs w:val="18"/>
        </w:rPr>
        <w:t>Meccanismi della percezione verbale</w:t>
      </w:r>
    </w:p>
    <w:p w:rsidR="00171051" w:rsidRPr="00BD17A7" w:rsidRDefault="00171051"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p>
    <w:p w:rsidR="00D95187" w:rsidRPr="00BD17A7" w:rsidRDefault="001A5D2C" w:rsidP="00D9518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r w:rsidRPr="00BD17A7">
        <w:rPr>
          <w:rFonts w:ascii="Arial" w:hAnsi="Arial" w:cs="Arial"/>
          <w:b/>
          <w:color w:val="000000"/>
          <w:sz w:val="18"/>
          <w:szCs w:val="18"/>
          <w:lang w:val="en-US"/>
        </w:rPr>
        <w:t>Contents</w:t>
      </w:r>
    </w:p>
    <w:p w:rsidR="001A5D2C" w:rsidRPr="00BD17A7" w:rsidRDefault="00B14641"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r w:rsidRPr="00BD17A7">
        <w:rPr>
          <w:rFonts w:ascii="Arial" w:hAnsi="Arial" w:cs="Arial"/>
          <w:color w:val="000000"/>
          <w:sz w:val="18"/>
          <w:szCs w:val="18"/>
          <w:lang w:val="en-US"/>
        </w:rPr>
        <w:t xml:space="preserve">Perceptive mechanisms of listening in the normal and in the </w:t>
      </w:r>
      <w:proofErr w:type="spellStart"/>
      <w:r w:rsidRPr="00BD17A7">
        <w:rPr>
          <w:rFonts w:ascii="Arial" w:hAnsi="Arial" w:cs="Arial"/>
          <w:color w:val="000000"/>
          <w:sz w:val="18"/>
          <w:szCs w:val="18"/>
          <w:lang w:val="en-US"/>
        </w:rPr>
        <w:t>hypacusic</w:t>
      </w:r>
      <w:proofErr w:type="spellEnd"/>
      <w:r w:rsidRPr="00BD17A7">
        <w:rPr>
          <w:rFonts w:ascii="Arial" w:hAnsi="Arial" w:cs="Arial"/>
          <w:color w:val="000000"/>
          <w:sz w:val="18"/>
          <w:szCs w:val="18"/>
          <w:lang w:val="en-US"/>
        </w:rPr>
        <w:t xml:space="preserve"> subject</w:t>
      </w:r>
      <w:r w:rsidRPr="00BD17A7">
        <w:rPr>
          <w:rFonts w:ascii="Arial" w:hAnsi="Arial" w:cs="Arial"/>
          <w:color w:val="000000"/>
          <w:sz w:val="18"/>
          <w:szCs w:val="18"/>
          <w:lang w:val="en-US"/>
        </w:rPr>
        <w:br/>
        <w:t>Monaural and binaural listening: physiological and pathological listening mechanisms</w:t>
      </w:r>
      <w:r w:rsidRPr="00BD17A7">
        <w:rPr>
          <w:rFonts w:ascii="Arial" w:hAnsi="Arial" w:cs="Arial"/>
          <w:color w:val="000000"/>
          <w:sz w:val="18"/>
          <w:szCs w:val="18"/>
          <w:lang w:val="en-US"/>
        </w:rPr>
        <w:br/>
        <w:t>Objectives in infantile prosthesis</w:t>
      </w:r>
      <w:r w:rsidRPr="00BD17A7">
        <w:rPr>
          <w:rFonts w:ascii="Arial" w:hAnsi="Arial" w:cs="Arial"/>
          <w:color w:val="000000"/>
          <w:sz w:val="18"/>
          <w:szCs w:val="18"/>
          <w:lang w:val="en-US"/>
        </w:rPr>
        <w:br/>
      </w:r>
      <w:proofErr w:type="spellStart"/>
      <w:r w:rsidRPr="00BD17A7">
        <w:rPr>
          <w:rFonts w:ascii="Arial" w:hAnsi="Arial" w:cs="Arial"/>
          <w:color w:val="000000"/>
          <w:sz w:val="18"/>
          <w:szCs w:val="18"/>
          <w:lang w:val="en-US"/>
        </w:rPr>
        <w:t>Prosthesis</w:t>
      </w:r>
      <w:proofErr w:type="spellEnd"/>
      <w:r w:rsidRPr="00BD17A7">
        <w:rPr>
          <w:rFonts w:ascii="Arial" w:hAnsi="Arial" w:cs="Arial"/>
          <w:color w:val="000000"/>
          <w:sz w:val="18"/>
          <w:szCs w:val="18"/>
          <w:lang w:val="en-US"/>
        </w:rPr>
        <w:t xml:space="preserve"> objectives in the adult subject</w:t>
      </w:r>
      <w:r w:rsidRPr="00BD17A7">
        <w:rPr>
          <w:rFonts w:ascii="Arial" w:hAnsi="Arial" w:cs="Arial"/>
          <w:color w:val="000000"/>
          <w:sz w:val="18"/>
          <w:szCs w:val="18"/>
          <w:lang w:val="en-US"/>
        </w:rPr>
        <w:br/>
        <w:t>Prosthesis objectives in the elderly subject</w:t>
      </w:r>
      <w:r w:rsidRPr="00BD17A7">
        <w:rPr>
          <w:rFonts w:ascii="Arial" w:hAnsi="Arial" w:cs="Arial"/>
          <w:color w:val="000000"/>
          <w:sz w:val="18"/>
          <w:szCs w:val="18"/>
          <w:lang w:val="en-US"/>
        </w:rPr>
        <w:br/>
        <w:t>Therapeutic approach in hearing impairments with minimal auditory deprivation (transmission forms, high frequency hearing losses, mild degrees of hearing loss)</w:t>
      </w:r>
      <w:r w:rsidRPr="00BD17A7">
        <w:rPr>
          <w:rFonts w:ascii="Arial" w:hAnsi="Arial" w:cs="Arial"/>
          <w:color w:val="000000"/>
          <w:sz w:val="18"/>
          <w:szCs w:val="18"/>
          <w:lang w:val="en-US"/>
        </w:rPr>
        <w:br/>
        <w:t xml:space="preserve">Therapeutic approach in </w:t>
      </w:r>
      <w:proofErr w:type="spellStart"/>
      <w:r w:rsidRPr="00BD17A7">
        <w:rPr>
          <w:rFonts w:ascii="Arial" w:hAnsi="Arial" w:cs="Arial"/>
          <w:color w:val="000000"/>
          <w:sz w:val="18"/>
          <w:szCs w:val="18"/>
          <w:lang w:val="en-US"/>
        </w:rPr>
        <w:t>monolateral</w:t>
      </w:r>
      <w:proofErr w:type="spellEnd"/>
      <w:r w:rsidRPr="00BD17A7">
        <w:rPr>
          <w:rFonts w:ascii="Arial" w:hAnsi="Arial" w:cs="Arial"/>
          <w:color w:val="000000"/>
          <w:sz w:val="18"/>
          <w:szCs w:val="18"/>
          <w:lang w:val="en-US"/>
        </w:rPr>
        <w:t xml:space="preserve"> </w:t>
      </w:r>
      <w:proofErr w:type="spellStart"/>
      <w:r w:rsidRPr="00BD17A7">
        <w:rPr>
          <w:rFonts w:ascii="Arial" w:hAnsi="Arial" w:cs="Arial"/>
          <w:color w:val="000000"/>
          <w:sz w:val="18"/>
          <w:szCs w:val="18"/>
          <w:lang w:val="en-US"/>
        </w:rPr>
        <w:t>hypacusia</w:t>
      </w:r>
      <w:proofErr w:type="spellEnd"/>
      <w:r w:rsidRPr="00BD17A7">
        <w:rPr>
          <w:rFonts w:ascii="Arial" w:hAnsi="Arial" w:cs="Arial"/>
          <w:color w:val="000000"/>
          <w:sz w:val="18"/>
          <w:szCs w:val="18"/>
          <w:lang w:val="en-US"/>
        </w:rPr>
        <w:br/>
        <w:t xml:space="preserve">Therapeutic approach in neural </w:t>
      </w:r>
      <w:proofErr w:type="spellStart"/>
      <w:r w:rsidRPr="00BD17A7">
        <w:rPr>
          <w:rFonts w:ascii="Arial" w:hAnsi="Arial" w:cs="Arial"/>
          <w:color w:val="000000"/>
          <w:sz w:val="18"/>
          <w:szCs w:val="18"/>
          <w:lang w:val="en-US"/>
        </w:rPr>
        <w:t>hypacusia</w:t>
      </w:r>
      <w:proofErr w:type="spellEnd"/>
      <w:r w:rsidRPr="00BD17A7">
        <w:rPr>
          <w:rFonts w:ascii="Arial" w:hAnsi="Arial" w:cs="Arial"/>
          <w:color w:val="000000"/>
          <w:sz w:val="18"/>
          <w:szCs w:val="18"/>
          <w:lang w:val="en-US"/>
        </w:rPr>
        <w:br/>
        <w:t>Mechanisms of acoustic perception</w:t>
      </w:r>
      <w:r w:rsidRPr="00BD17A7">
        <w:rPr>
          <w:rFonts w:ascii="Arial" w:hAnsi="Arial" w:cs="Arial"/>
          <w:color w:val="000000"/>
          <w:sz w:val="18"/>
          <w:szCs w:val="18"/>
          <w:lang w:val="en-US"/>
        </w:rPr>
        <w:br/>
      </w:r>
      <w:proofErr w:type="spellStart"/>
      <w:r w:rsidRPr="00BD17A7">
        <w:rPr>
          <w:rFonts w:ascii="Arial" w:hAnsi="Arial" w:cs="Arial"/>
          <w:color w:val="000000"/>
          <w:sz w:val="18"/>
          <w:szCs w:val="18"/>
          <w:lang w:val="en-US"/>
        </w:rPr>
        <w:t>Diotic</w:t>
      </w:r>
      <w:proofErr w:type="spellEnd"/>
      <w:r w:rsidRPr="00BD17A7">
        <w:rPr>
          <w:rFonts w:ascii="Arial" w:hAnsi="Arial" w:cs="Arial"/>
          <w:color w:val="000000"/>
          <w:sz w:val="18"/>
          <w:szCs w:val="18"/>
          <w:lang w:val="en-US"/>
        </w:rPr>
        <w:t xml:space="preserve"> and </w:t>
      </w:r>
      <w:proofErr w:type="spellStart"/>
      <w:r w:rsidRPr="00BD17A7">
        <w:rPr>
          <w:rFonts w:ascii="Arial" w:hAnsi="Arial" w:cs="Arial"/>
          <w:color w:val="000000"/>
          <w:sz w:val="18"/>
          <w:szCs w:val="18"/>
          <w:lang w:val="en-US"/>
        </w:rPr>
        <w:t>dicotic</w:t>
      </w:r>
      <w:proofErr w:type="spellEnd"/>
      <w:r w:rsidRPr="00BD17A7">
        <w:rPr>
          <w:rFonts w:ascii="Arial" w:hAnsi="Arial" w:cs="Arial"/>
          <w:color w:val="000000"/>
          <w:sz w:val="18"/>
          <w:szCs w:val="18"/>
          <w:lang w:val="en-US"/>
        </w:rPr>
        <w:t xml:space="preserve"> hearing</w:t>
      </w:r>
      <w:r w:rsidRPr="00BD17A7">
        <w:rPr>
          <w:rFonts w:ascii="Arial" w:hAnsi="Arial" w:cs="Arial"/>
          <w:color w:val="000000"/>
          <w:sz w:val="18"/>
          <w:szCs w:val="18"/>
          <w:lang w:val="en-US"/>
        </w:rPr>
        <w:br/>
        <w:t>Peripheral and central systems of lateralization</w:t>
      </w:r>
      <w:r w:rsidRPr="00BD17A7">
        <w:rPr>
          <w:rFonts w:ascii="Arial" w:hAnsi="Arial" w:cs="Arial"/>
          <w:color w:val="000000"/>
          <w:sz w:val="18"/>
          <w:szCs w:val="18"/>
          <w:lang w:val="en-US"/>
        </w:rPr>
        <w:br/>
        <w:t>Mechanisms of verbal perception</w:t>
      </w:r>
    </w:p>
    <w:p w:rsidR="001A5D2C" w:rsidRPr="00BD17A7" w:rsidRDefault="001A5D2C" w:rsidP="001A5D2C">
      <w:pPr>
        <w:pStyle w:val="NormaleWeb"/>
        <w:spacing w:before="0" w:beforeAutospacing="0" w:after="0" w:afterAutospacing="0"/>
        <w:rPr>
          <w:rFonts w:ascii="Arial" w:hAnsi="Arial" w:cs="Arial"/>
          <w:b/>
          <w:color w:val="000000"/>
          <w:sz w:val="18"/>
          <w:szCs w:val="18"/>
          <w:lang w:val="en-US"/>
        </w:rPr>
      </w:pPr>
    </w:p>
    <w:p w:rsidR="00780FBA" w:rsidRPr="00BD17A7" w:rsidRDefault="00780FBA" w:rsidP="007729B7">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BD17A7">
        <w:rPr>
          <w:rFonts w:ascii="Arial" w:hAnsi="Arial" w:cs="Arial"/>
          <w:b/>
          <w:sz w:val="18"/>
          <w:szCs w:val="18"/>
        </w:rPr>
        <w:t>INSEGNAMENTO</w:t>
      </w:r>
      <w:r w:rsidR="001A5D2C" w:rsidRPr="00BD17A7">
        <w:rPr>
          <w:rFonts w:ascii="Arial" w:hAnsi="Arial" w:cs="Arial"/>
          <w:b/>
          <w:sz w:val="18"/>
          <w:szCs w:val="18"/>
        </w:rPr>
        <w:t xml:space="preserve"> (2)</w:t>
      </w:r>
      <w:r w:rsidRPr="00BD17A7">
        <w:rPr>
          <w:rFonts w:ascii="Arial" w:hAnsi="Arial" w:cs="Arial"/>
          <w:b/>
          <w:sz w:val="18"/>
          <w:szCs w:val="18"/>
        </w:rPr>
        <w:t>:</w:t>
      </w:r>
      <w:r w:rsidR="003800EB" w:rsidRPr="00BD17A7">
        <w:rPr>
          <w:rFonts w:ascii="Arial" w:hAnsi="Arial" w:cs="Arial"/>
          <w:b/>
          <w:sz w:val="18"/>
          <w:szCs w:val="18"/>
        </w:rPr>
        <w:t xml:space="preserve"> </w:t>
      </w:r>
      <w:r w:rsidR="006407AF" w:rsidRPr="00BD17A7">
        <w:rPr>
          <w:rFonts w:ascii="Arial" w:hAnsi="Arial" w:cs="Arial"/>
          <w:b/>
          <w:sz w:val="18"/>
          <w:szCs w:val="18"/>
        </w:rPr>
        <w:t>Audioprotesi</w:t>
      </w:r>
      <w:r w:rsidR="00ED51C7" w:rsidRPr="00BD17A7">
        <w:rPr>
          <w:rFonts w:ascii="Arial" w:hAnsi="Arial" w:cs="Arial"/>
          <w:b/>
          <w:sz w:val="18"/>
          <w:szCs w:val="18"/>
        </w:rPr>
        <w:t xml:space="preserve"> III</w:t>
      </w:r>
    </w:p>
    <w:p w:rsidR="00F472B3" w:rsidRPr="00BD17A7" w:rsidRDefault="00780FBA" w:rsidP="00F472B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BD17A7">
        <w:rPr>
          <w:rFonts w:ascii="Arial" w:hAnsi="Arial" w:cs="Arial"/>
          <w:sz w:val="18"/>
          <w:szCs w:val="18"/>
        </w:rPr>
        <w:t>Titolo Insegnamento In Inglese</w:t>
      </w:r>
      <w:r w:rsidR="00ED51C7" w:rsidRPr="00BD17A7">
        <w:rPr>
          <w:rFonts w:ascii="Arial" w:hAnsi="Arial" w:cs="Arial"/>
          <w:sz w:val="18"/>
          <w:szCs w:val="18"/>
        </w:rPr>
        <w:t xml:space="preserve">: </w:t>
      </w:r>
      <w:proofErr w:type="spellStart"/>
      <w:r w:rsidR="00A92C56" w:rsidRPr="00BD17A7">
        <w:rPr>
          <w:rFonts w:ascii="Arial" w:hAnsi="Arial" w:cs="Arial"/>
          <w:sz w:val="18"/>
          <w:szCs w:val="18"/>
        </w:rPr>
        <w:t>Audioprosthesis</w:t>
      </w:r>
      <w:proofErr w:type="spellEnd"/>
      <w:r w:rsidR="00A92C56" w:rsidRPr="00BD17A7">
        <w:rPr>
          <w:rFonts w:ascii="Arial" w:hAnsi="Arial" w:cs="Arial"/>
          <w:sz w:val="18"/>
          <w:szCs w:val="18"/>
        </w:rPr>
        <w:t xml:space="preserve"> III</w:t>
      </w:r>
    </w:p>
    <w:p w:rsidR="00780FBA" w:rsidRPr="00BD17A7"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BD17A7">
        <w:rPr>
          <w:rFonts w:ascii="Arial" w:hAnsi="Arial" w:cs="Arial"/>
          <w:b/>
          <w:sz w:val="18"/>
          <w:szCs w:val="18"/>
        </w:rPr>
        <w:t>Docente</w:t>
      </w:r>
      <w:r w:rsidR="008A056C" w:rsidRPr="00BD17A7">
        <w:rPr>
          <w:rFonts w:ascii="Arial" w:hAnsi="Arial" w:cs="Arial"/>
          <w:b/>
          <w:sz w:val="18"/>
          <w:szCs w:val="18"/>
        </w:rPr>
        <w:t>:</w:t>
      </w:r>
      <w:r w:rsidR="00E13251" w:rsidRPr="00BD17A7">
        <w:rPr>
          <w:rFonts w:ascii="Arial" w:hAnsi="Arial" w:cs="Arial"/>
          <w:b/>
          <w:sz w:val="18"/>
          <w:szCs w:val="18"/>
        </w:rPr>
        <w:t xml:space="preserve"> Elio Marciano</w:t>
      </w:r>
      <w:r w:rsidR="008A056C" w:rsidRPr="00BD17A7">
        <w:rPr>
          <w:rFonts w:ascii="Arial" w:hAnsi="Arial" w:cs="Arial"/>
          <w:b/>
          <w:sz w:val="18"/>
          <w:szCs w:val="18"/>
        </w:rPr>
        <w:tab/>
      </w:r>
      <w:r w:rsidRPr="00BD17A7">
        <w:rPr>
          <w:rFonts w:ascii="Arial" w:hAnsi="Arial" w:cs="Arial"/>
          <w:b/>
          <w:sz w:val="18"/>
          <w:szCs w:val="18"/>
        </w:rPr>
        <w:tab/>
      </w:r>
      <w:r w:rsidR="00D3756C" w:rsidRPr="00BD17A7">
        <w:rPr>
          <w:rFonts w:ascii="Arial" w:hAnsi="Arial" w:cs="Arial"/>
          <w:b/>
          <w:sz w:val="18"/>
          <w:szCs w:val="18"/>
        </w:rPr>
        <w:tab/>
      </w:r>
      <w:r w:rsidR="00AE049A" w:rsidRPr="00BD17A7">
        <w:rPr>
          <w:rFonts w:ascii="Arial" w:hAnsi="Arial" w:cs="Arial"/>
          <w:b/>
          <w:sz w:val="18"/>
          <w:szCs w:val="18"/>
        </w:rPr>
        <w:t>email</w:t>
      </w:r>
      <w:r w:rsidR="00652C40" w:rsidRPr="00BD17A7">
        <w:rPr>
          <w:rFonts w:ascii="Arial" w:hAnsi="Arial" w:cs="Arial"/>
          <w:b/>
          <w:sz w:val="18"/>
          <w:szCs w:val="18"/>
        </w:rPr>
        <w:t>:</w:t>
      </w:r>
      <w:r w:rsidR="003800EB" w:rsidRPr="00BD17A7">
        <w:rPr>
          <w:rFonts w:ascii="Arial" w:hAnsi="Arial" w:cs="Arial"/>
          <w:b/>
          <w:sz w:val="18"/>
          <w:szCs w:val="18"/>
        </w:rPr>
        <w:t xml:space="preserve"> </w:t>
      </w:r>
      <w:r w:rsidR="00E13251" w:rsidRPr="00BD17A7">
        <w:rPr>
          <w:rFonts w:ascii="Arial" w:hAnsi="Arial" w:cs="Arial"/>
          <w:b/>
          <w:sz w:val="18"/>
          <w:szCs w:val="18"/>
        </w:rPr>
        <w:t xml:space="preserve">marciano@unina.it             </w:t>
      </w:r>
      <w:r w:rsidR="00652C40" w:rsidRPr="00BD17A7">
        <w:rPr>
          <w:rFonts w:ascii="Arial" w:hAnsi="Arial" w:cs="Arial"/>
          <w:b/>
          <w:sz w:val="18"/>
          <w:szCs w:val="18"/>
        </w:rPr>
        <w:t xml:space="preserve"> </w:t>
      </w:r>
      <w:proofErr w:type="spellStart"/>
      <w:r w:rsidR="0016348D" w:rsidRPr="00BD17A7">
        <w:rPr>
          <w:rFonts w:ascii="Arial" w:hAnsi="Arial" w:cs="Arial"/>
          <w:b/>
          <w:sz w:val="18"/>
          <w:szCs w:val="18"/>
        </w:rPr>
        <w:t>Tel</w:t>
      </w:r>
      <w:proofErr w:type="spellEnd"/>
      <w:r w:rsidR="0016348D" w:rsidRPr="00BD17A7">
        <w:rPr>
          <w:rFonts w:ascii="Arial" w:hAnsi="Arial" w:cs="Arial"/>
          <w:b/>
          <w:sz w:val="18"/>
          <w:szCs w:val="18"/>
        </w:rPr>
        <w:t xml:space="preserve">: </w:t>
      </w:r>
      <w:r w:rsidR="00E13251" w:rsidRPr="00BD17A7">
        <w:rPr>
          <w:rFonts w:ascii="Arial" w:hAnsi="Arial" w:cs="Arial"/>
          <w:b/>
          <w:sz w:val="18"/>
          <w:szCs w:val="18"/>
        </w:rPr>
        <w:t>081/746</w:t>
      </w:r>
      <w:r w:rsidR="000E3862" w:rsidRPr="00BD17A7">
        <w:rPr>
          <w:rFonts w:ascii="Arial" w:hAnsi="Arial" w:cs="Arial"/>
          <w:b/>
          <w:sz w:val="18"/>
          <w:szCs w:val="18"/>
        </w:rPr>
        <w:t>3496</w:t>
      </w:r>
    </w:p>
    <w:p w:rsidR="00780FBA" w:rsidRPr="00BD17A7"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BD17A7">
        <w:rPr>
          <w:rFonts w:ascii="Arial" w:hAnsi="Arial" w:cs="Arial"/>
          <w:sz w:val="18"/>
          <w:szCs w:val="18"/>
        </w:rPr>
        <w:t xml:space="preserve">SSD: </w:t>
      </w:r>
      <w:r w:rsidRPr="00BD17A7">
        <w:rPr>
          <w:rFonts w:ascii="Arial" w:hAnsi="Arial" w:cs="Arial"/>
          <w:sz w:val="18"/>
          <w:szCs w:val="18"/>
        </w:rPr>
        <w:tab/>
      </w:r>
      <w:r w:rsidR="00F3504B" w:rsidRPr="00BD17A7">
        <w:rPr>
          <w:rFonts w:ascii="Arial" w:hAnsi="Arial" w:cs="Arial"/>
          <w:sz w:val="18"/>
          <w:szCs w:val="18"/>
        </w:rPr>
        <w:t>MED/</w:t>
      </w:r>
      <w:proofErr w:type="gramStart"/>
      <w:r w:rsidR="000E3862" w:rsidRPr="00BD17A7">
        <w:rPr>
          <w:rFonts w:ascii="Arial" w:hAnsi="Arial" w:cs="Arial"/>
          <w:sz w:val="18"/>
          <w:szCs w:val="18"/>
        </w:rPr>
        <w:t xml:space="preserve">50 </w:t>
      </w:r>
      <w:r w:rsidR="008A056C" w:rsidRPr="00BD17A7">
        <w:rPr>
          <w:rFonts w:ascii="Arial" w:hAnsi="Arial" w:cs="Arial"/>
          <w:sz w:val="18"/>
          <w:szCs w:val="18"/>
        </w:rPr>
        <w:t xml:space="preserve"> </w:t>
      </w:r>
      <w:r w:rsidRPr="00BD17A7">
        <w:rPr>
          <w:rFonts w:ascii="Arial" w:hAnsi="Arial" w:cs="Arial"/>
          <w:sz w:val="18"/>
          <w:szCs w:val="18"/>
        </w:rPr>
        <w:tab/>
      </w:r>
      <w:proofErr w:type="gramEnd"/>
      <w:r w:rsidRPr="00BD17A7">
        <w:rPr>
          <w:rFonts w:ascii="Arial" w:hAnsi="Arial" w:cs="Arial"/>
          <w:sz w:val="18"/>
          <w:szCs w:val="18"/>
        </w:rPr>
        <w:t xml:space="preserve">CFU: </w:t>
      </w:r>
      <w:r w:rsidR="004B27D1" w:rsidRPr="00BD17A7">
        <w:rPr>
          <w:rFonts w:ascii="Arial" w:hAnsi="Arial" w:cs="Arial"/>
          <w:sz w:val="18"/>
          <w:szCs w:val="18"/>
        </w:rPr>
        <w:t>3</w:t>
      </w:r>
    </w:p>
    <w:p w:rsidR="00D84328" w:rsidRPr="00BD17A7" w:rsidRDefault="001A5D2C" w:rsidP="00D95187">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BD17A7">
        <w:rPr>
          <w:rFonts w:ascii="Arial" w:hAnsi="Arial" w:cs="Arial"/>
          <w:b/>
          <w:sz w:val="18"/>
          <w:szCs w:val="18"/>
        </w:rPr>
        <w:lastRenderedPageBreak/>
        <w:t xml:space="preserve">Risultati di Apprendimento Attesi </w:t>
      </w:r>
    </w:p>
    <w:p w:rsidR="00C3008F" w:rsidRPr="00BD17A7" w:rsidRDefault="00C3008F" w:rsidP="00D95187">
      <w:pPr>
        <w:pBdr>
          <w:top w:val="single" w:sz="4" w:space="1" w:color="auto"/>
          <w:left w:val="single" w:sz="4" w:space="4" w:color="auto"/>
          <w:bottom w:val="single" w:sz="4" w:space="1" w:color="auto"/>
          <w:right w:val="single" w:sz="4" w:space="4" w:color="auto"/>
        </w:pBdr>
        <w:rPr>
          <w:rFonts w:ascii="Arial" w:hAnsi="Arial" w:cs="Arial"/>
          <w:sz w:val="18"/>
          <w:szCs w:val="18"/>
        </w:rPr>
      </w:pPr>
      <w:r w:rsidRPr="00BD17A7">
        <w:rPr>
          <w:rFonts w:ascii="Arial" w:hAnsi="Arial" w:cs="Arial"/>
          <w:sz w:val="18"/>
          <w:szCs w:val="18"/>
        </w:rPr>
        <w:t xml:space="preserve">Gli studenti devono dimostrare di aver appreso gli approcci metodologici per un buon approccio terapeutico nei bambini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D84328" w:rsidRPr="00BD17A7" w:rsidTr="007A50BF">
        <w:trPr>
          <w:trHeight w:val="508"/>
        </w:trPr>
        <w:tc>
          <w:tcPr>
            <w:tcW w:w="9869" w:type="dxa"/>
          </w:tcPr>
          <w:p w:rsidR="00DC36C3" w:rsidRPr="00BD17A7" w:rsidRDefault="001A5D2C" w:rsidP="007A50BF">
            <w:pPr>
              <w:pStyle w:val="Default"/>
              <w:pBdr>
                <w:top w:val="single" w:sz="4" w:space="1" w:color="auto"/>
              </w:pBdr>
              <w:rPr>
                <w:b/>
                <w:bCs/>
                <w:sz w:val="18"/>
                <w:szCs w:val="18"/>
              </w:rPr>
            </w:pPr>
            <w:r w:rsidRPr="00BD17A7">
              <w:rPr>
                <w:b/>
                <w:bCs/>
                <w:sz w:val="18"/>
                <w:szCs w:val="18"/>
              </w:rPr>
              <w:t>Programma</w:t>
            </w:r>
            <w:r w:rsidR="00DC36C3" w:rsidRPr="00BD17A7">
              <w:rPr>
                <w:b/>
                <w:bCs/>
                <w:sz w:val="18"/>
                <w:szCs w:val="18"/>
              </w:rPr>
              <w:t xml:space="preserve"> </w:t>
            </w:r>
          </w:p>
          <w:p w:rsidR="007A50BF" w:rsidRPr="00BD17A7" w:rsidRDefault="007A50BF" w:rsidP="007A50BF">
            <w:pPr>
              <w:pStyle w:val="NormaleWeb"/>
              <w:pBdr>
                <w:top w:val="single" w:sz="4" w:space="1" w:color="auto"/>
              </w:pBdr>
              <w:spacing w:before="0" w:beforeAutospacing="0" w:after="0" w:afterAutospacing="0"/>
              <w:rPr>
                <w:rFonts w:ascii="Arial" w:hAnsi="Arial" w:cs="Arial"/>
                <w:color w:val="000000"/>
                <w:sz w:val="18"/>
                <w:szCs w:val="18"/>
              </w:rPr>
            </w:pPr>
          </w:p>
          <w:p w:rsidR="007A50BF" w:rsidRPr="00BD17A7" w:rsidRDefault="005F3519" w:rsidP="007A50BF">
            <w:pPr>
              <w:pStyle w:val="NormaleWeb"/>
              <w:spacing w:before="0" w:beforeAutospacing="0" w:after="0" w:afterAutospacing="0"/>
              <w:rPr>
                <w:rFonts w:ascii="Arial" w:hAnsi="Arial" w:cs="Arial"/>
                <w:color w:val="000000"/>
                <w:sz w:val="18"/>
                <w:szCs w:val="18"/>
              </w:rPr>
            </w:pPr>
            <w:r w:rsidRPr="00BD17A7">
              <w:rPr>
                <w:rFonts w:ascii="Arial" w:hAnsi="Arial" w:cs="Arial"/>
                <w:color w:val="000000"/>
                <w:sz w:val="18"/>
                <w:szCs w:val="18"/>
              </w:rPr>
              <w:t>Introduzione alla tecnologia e classificazione delle protesi acustiche nel bambino</w:t>
            </w:r>
          </w:p>
          <w:p w:rsidR="005F3519" w:rsidRPr="00BD17A7" w:rsidRDefault="005F3519" w:rsidP="007A50BF">
            <w:pPr>
              <w:pStyle w:val="NormaleWeb"/>
              <w:spacing w:before="0" w:beforeAutospacing="0" w:after="0" w:afterAutospacing="0"/>
              <w:rPr>
                <w:rFonts w:ascii="Arial" w:hAnsi="Arial" w:cs="Arial"/>
                <w:color w:val="000000"/>
                <w:sz w:val="18"/>
                <w:szCs w:val="18"/>
              </w:rPr>
            </w:pPr>
            <w:r w:rsidRPr="00BD17A7">
              <w:rPr>
                <w:rFonts w:ascii="Arial" w:hAnsi="Arial" w:cs="Arial"/>
                <w:color w:val="000000"/>
                <w:sz w:val="18"/>
                <w:szCs w:val="18"/>
              </w:rPr>
              <w:t>Le applicazioni protesiche</w:t>
            </w:r>
          </w:p>
          <w:p w:rsidR="0014645C" w:rsidRPr="00BD17A7" w:rsidRDefault="0014645C" w:rsidP="0014645C">
            <w:pPr>
              <w:pStyle w:val="Default"/>
              <w:rPr>
                <w:sz w:val="18"/>
                <w:szCs w:val="18"/>
              </w:rPr>
            </w:pPr>
            <w:r w:rsidRPr="00BD17A7">
              <w:rPr>
                <w:sz w:val="18"/>
                <w:szCs w:val="18"/>
              </w:rPr>
              <w:br w:type="page"/>
            </w:r>
            <w:r w:rsidR="00E55D8F" w:rsidRPr="00BD17A7">
              <w:rPr>
                <w:sz w:val="18"/>
                <w:szCs w:val="18"/>
              </w:rPr>
              <w:t>L’impianto cocleare</w:t>
            </w:r>
          </w:p>
          <w:p w:rsidR="00E55D8F" w:rsidRPr="00BD17A7" w:rsidRDefault="00E55D8F" w:rsidP="0014645C">
            <w:pPr>
              <w:pStyle w:val="Default"/>
              <w:rPr>
                <w:sz w:val="18"/>
                <w:szCs w:val="18"/>
              </w:rPr>
            </w:pPr>
            <w:r w:rsidRPr="00BD17A7">
              <w:rPr>
                <w:sz w:val="18"/>
                <w:szCs w:val="18"/>
              </w:rPr>
              <w:t>Tipi di impianto</w:t>
            </w:r>
          </w:p>
          <w:p w:rsidR="00E55D8F" w:rsidRPr="00BD17A7" w:rsidRDefault="00E55D8F" w:rsidP="0014645C">
            <w:pPr>
              <w:pStyle w:val="Default"/>
              <w:rPr>
                <w:sz w:val="18"/>
                <w:szCs w:val="18"/>
              </w:rPr>
            </w:pPr>
            <w:r w:rsidRPr="00BD17A7">
              <w:rPr>
                <w:sz w:val="18"/>
                <w:szCs w:val="18"/>
              </w:rPr>
              <w:t>Attestazione di applicazione</w:t>
            </w:r>
          </w:p>
          <w:p w:rsidR="00E55D8F" w:rsidRPr="00BD17A7" w:rsidRDefault="00E55D8F" w:rsidP="0014645C">
            <w:pPr>
              <w:pStyle w:val="Default"/>
              <w:rPr>
                <w:sz w:val="18"/>
                <w:szCs w:val="18"/>
              </w:rPr>
            </w:pPr>
            <w:r w:rsidRPr="00BD17A7">
              <w:rPr>
                <w:sz w:val="18"/>
                <w:szCs w:val="18"/>
              </w:rPr>
              <w:t>Applicazioni monolaterali e bilaterali</w:t>
            </w:r>
          </w:p>
          <w:p w:rsidR="00DC36C3" w:rsidRPr="00BD17A7" w:rsidRDefault="00DC36C3" w:rsidP="007A50BF">
            <w:pPr>
              <w:pStyle w:val="Default"/>
              <w:rPr>
                <w:sz w:val="18"/>
                <w:szCs w:val="18"/>
              </w:rPr>
            </w:pPr>
          </w:p>
          <w:p w:rsidR="00D84328" w:rsidRPr="00BD17A7" w:rsidRDefault="001A5D2C" w:rsidP="00165B9D">
            <w:pPr>
              <w:rPr>
                <w:rFonts w:ascii="Arial" w:hAnsi="Arial" w:cs="Arial"/>
                <w:b/>
                <w:bCs/>
                <w:sz w:val="18"/>
                <w:szCs w:val="18"/>
                <w:lang w:val="en-US"/>
              </w:rPr>
            </w:pPr>
            <w:r w:rsidRPr="00BD17A7">
              <w:rPr>
                <w:rFonts w:ascii="Arial" w:hAnsi="Arial" w:cs="Arial"/>
                <w:b/>
                <w:bCs/>
                <w:sz w:val="18"/>
                <w:szCs w:val="18"/>
                <w:lang w:val="en-US"/>
              </w:rPr>
              <w:t>Contents</w:t>
            </w:r>
            <w:r w:rsidR="00DC36C3" w:rsidRPr="00BD17A7">
              <w:rPr>
                <w:rFonts w:ascii="Arial" w:hAnsi="Arial" w:cs="Arial"/>
                <w:b/>
                <w:bCs/>
                <w:sz w:val="18"/>
                <w:szCs w:val="18"/>
                <w:lang w:val="en-US"/>
              </w:rPr>
              <w:t xml:space="preserve"> </w:t>
            </w:r>
          </w:p>
          <w:p w:rsidR="00165B9D" w:rsidRPr="00BD17A7" w:rsidRDefault="00165B9D" w:rsidP="00165B9D">
            <w:pPr>
              <w:rPr>
                <w:rFonts w:ascii="Arial" w:hAnsi="Arial" w:cs="Arial"/>
                <w:bCs/>
                <w:sz w:val="18"/>
                <w:szCs w:val="18"/>
                <w:lang w:val="en-US"/>
              </w:rPr>
            </w:pPr>
            <w:r w:rsidRPr="00BD17A7">
              <w:rPr>
                <w:rFonts w:ascii="Arial" w:hAnsi="Arial" w:cs="Arial"/>
                <w:bCs/>
                <w:sz w:val="18"/>
                <w:szCs w:val="18"/>
                <w:lang w:val="en-US"/>
              </w:rPr>
              <w:t>Introduction to technology and classification of hearing aids in children</w:t>
            </w:r>
            <w:r w:rsidRPr="00BD17A7">
              <w:rPr>
                <w:rFonts w:ascii="Arial" w:hAnsi="Arial" w:cs="Arial"/>
                <w:bCs/>
                <w:sz w:val="18"/>
                <w:szCs w:val="18"/>
                <w:lang w:val="en-US"/>
              </w:rPr>
              <w:br/>
              <w:t>Prosthetic applications</w:t>
            </w:r>
            <w:r w:rsidRPr="00BD17A7">
              <w:rPr>
                <w:rFonts w:ascii="Arial" w:hAnsi="Arial" w:cs="Arial"/>
                <w:bCs/>
                <w:sz w:val="18"/>
                <w:szCs w:val="18"/>
                <w:lang w:val="en-US"/>
              </w:rPr>
              <w:br/>
              <w:t>The cochlear implant</w:t>
            </w:r>
            <w:r w:rsidRPr="00BD17A7">
              <w:rPr>
                <w:rFonts w:ascii="Arial" w:hAnsi="Arial" w:cs="Arial"/>
                <w:bCs/>
                <w:sz w:val="18"/>
                <w:szCs w:val="18"/>
                <w:lang w:val="en-US"/>
              </w:rPr>
              <w:br/>
              <w:t>Types of plant</w:t>
            </w:r>
            <w:r w:rsidRPr="00BD17A7">
              <w:rPr>
                <w:rFonts w:ascii="Arial" w:hAnsi="Arial" w:cs="Arial"/>
                <w:bCs/>
                <w:sz w:val="18"/>
                <w:szCs w:val="18"/>
                <w:lang w:val="en-US"/>
              </w:rPr>
              <w:br/>
              <w:t>Application attestation</w:t>
            </w:r>
            <w:r w:rsidRPr="00BD17A7">
              <w:rPr>
                <w:rFonts w:ascii="Arial" w:hAnsi="Arial" w:cs="Arial"/>
                <w:bCs/>
                <w:sz w:val="18"/>
                <w:szCs w:val="18"/>
                <w:lang w:val="en-US"/>
              </w:rPr>
              <w:br/>
            </w:r>
            <w:proofErr w:type="spellStart"/>
            <w:r w:rsidRPr="00BD17A7">
              <w:rPr>
                <w:rFonts w:ascii="Arial" w:hAnsi="Arial" w:cs="Arial"/>
                <w:bCs/>
                <w:sz w:val="18"/>
                <w:szCs w:val="18"/>
                <w:lang w:val="en-US"/>
              </w:rPr>
              <w:t>Monolateral</w:t>
            </w:r>
            <w:proofErr w:type="spellEnd"/>
            <w:r w:rsidRPr="00BD17A7">
              <w:rPr>
                <w:rFonts w:ascii="Arial" w:hAnsi="Arial" w:cs="Arial"/>
                <w:bCs/>
                <w:sz w:val="18"/>
                <w:szCs w:val="18"/>
                <w:lang w:val="en-US"/>
              </w:rPr>
              <w:t xml:space="preserve"> and bilateral applications</w:t>
            </w:r>
          </w:p>
        </w:tc>
      </w:tr>
    </w:tbl>
    <w:p w:rsidR="00AE049A" w:rsidRPr="00BD17A7" w:rsidRDefault="00AE049A" w:rsidP="00AE049A">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BD17A7">
        <w:rPr>
          <w:rFonts w:ascii="Arial" w:hAnsi="Arial" w:cs="Arial"/>
          <w:b/>
          <w:sz w:val="18"/>
          <w:szCs w:val="18"/>
        </w:rPr>
        <w:t xml:space="preserve">INSEGNAMENTO (3): </w:t>
      </w:r>
      <w:r w:rsidR="00ED51C7" w:rsidRPr="00BD17A7">
        <w:rPr>
          <w:rFonts w:ascii="Arial" w:hAnsi="Arial" w:cs="Arial"/>
          <w:b/>
          <w:sz w:val="18"/>
          <w:szCs w:val="18"/>
        </w:rPr>
        <w:t>Scienze e tecnologia dei materiali</w:t>
      </w:r>
    </w:p>
    <w:p w:rsidR="009B0A53" w:rsidRPr="00BD17A7" w:rsidRDefault="00AE049A" w:rsidP="009B0A5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cs="Arial"/>
          <w:b/>
          <w:color w:val="212121"/>
          <w:sz w:val="18"/>
          <w:szCs w:val="18"/>
          <w:lang w:val="en-US"/>
        </w:rPr>
      </w:pPr>
      <w:proofErr w:type="spellStart"/>
      <w:r w:rsidRPr="00BD17A7">
        <w:rPr>
          <w:rFonts w:ascii="Arial" w:hAnsi="Arial" w:cs="Arial"/>
          <w:sz w:val="18"/>
          <w:szCs w:val="18"/>
          <w:lang w:val="en-US"/>
        </w:rPr>
        <w:t>Titolo</w:t>
      </w:r>
      <w:proofErr w:type="spellEnd"/>
      <w:r w:rsidRPr="00BD17A7">
        <w:rPr>
          <w:rFonts w:ascii="Arial" w:hAnsi="Arial" w:cs="Arial"/>
          <w:sz w:val="18"/>
          <w:szCs w:val="18"/>
          <w:lang w:val="en-US"/>
        </w:rPr>
        <w:t xml:space="preserve"> </w:t>
      </w:r>
      <w:proofErr w:type="spellStart"/>
      <w:r w:rsidRPr="00BD17A7">
        <w:rPr>
          <w:rFonts w:ascii="Arial" w:hAnsi="Arial" w:cs="Arial"/>
          <w:sz w:val="18"/>
          <w:szCs w:val="18"/>
          <w:lang w:val="en-US"/>
        </w:rPr>
        <w:t>Insegnamento</w:t>
      </w:r>
      <w:proofErr w:type="spellEnd"/>
      <w:r w:rsidRPr="00BD17A7">
        <w:rPr>
          <w:rFonts w:ascii="Arial" w:hAnsi="Arial" w:cs="Arial"/>
          <w:sz w:val="18"/>
          <w:szCs w:val="18"/>
          <w:lang w:val="en-US"/>
        </w:rPr>
        <w:t xml:space="preserve"> </w:t>
      </w:r>
      <w:proofErr w:type="gramStart"/>
      <w:r w:rsidRPr="00BD17A7">
        <w:rPr>
          <w:rFonts w:ascii="Arial" w:hAnsi="Arial" w:cs="Arial"/>
          <w:sz w:val="18"/>
          <w:szCs w:val="18"/>
          <w:lang w:val="en-US"/>
        </w:rPr>
        <w:t>In</w:t>
      </w:r>
      <w:proofErr w:type="gramEnd"/>
      <w:r w:rsidRPr="00BD17A7">
        <w:rPr>
          <w:rFonts w:ascii="Arial" w:hAnsi="Arial" w:cs="Arial"/>
          <w:sz w:val="18"/>
          <w:szCs w:val="18"/>
          <w:lang w:val="en-US"/>
        </w:rPr>
        <w:t xml:space="preserve"> </w:t>
      </w:r>
      <w:proofErr w:type="spellStart"/>
      <w:r w:rsidRPr="00BD17A7">
        <w:rPr>
          <w:rFonts w:ascii="Arial" w:hAnsi="Arial" w:cs="Arial"/>
          <w:sz w:val="18"/>
          <w:szCs w:val="18"/>
          <w:lang w:val="en-US"/>
        </w:rPr>
        <w:t>Inglese</w:t>
      </w:r>
      <w:proofErr w:type="spellEnd"/>
      <w:r w:rsidRPr="00BD17A7">
        <w:rPr>
          <w:rFonts w:ascii="Arial" w:hAnsi="Arial" w:cs="Arial"/>
          <w:sz w:val="18"/>
          <w:szCs w:val="18"/>
          <w:lang w:val="en-US"/>
        </w:rPr>
        <w:t>:</w:t>
      </w:r>
      <w:r w:rsidR="0016348D" w:rsidRPr="00BD17A7">
        <w:rPr>
          <w:rFonts w:ascii="Arial" w:eastAsia="Times New Roman" w:hAnsi="Arial" w:cs="Arial"/>
          <w:color w:val="212121"/>
          <w:sz w:val="18"/>
          <w:szCs w:val="18"/>
          <w:lang w:val="en-US"/>
        </w:rPr>
        <w:t xml:space="preserve"> </w:t>
      </w:r>
      <w:r w:rsidR="00ED51C7" w:rsidRPr="00BD17A7">
        <w:rPr>
          <w:rFonts w:ascii="Arial" w:eastAsia="Times New Roman" w:hAnsi="Arial" w:cs="Arial"/>
          <w:b/>
          <w:color w:val="212121"/>
          <w:sz w:val="18"/>
          <w:szCs w:val="18"/>
          <w:lang w:val="en-US"/>
        </w:rPr>
        <w:t>Sciences and technology of materials</w:t>
      </w:r>
    </w:p>
    <w:p w:rsidR="00AE049A" w:rsidRPr="00BD17A7" w:rsidRDefault="00AE049A" w:rsidP="00AE049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BD17A7">
        <w:rPr>
          <w:rFonts w:ascii="Arial" w:hAnsi="Arial" w:cs="Arial"/>
          <w:b/>
          <w:sz w:val="18"/>
          <w:szCs w:val="18"/>
        </w:rPr>
        <w:t>Docente</w:t>
      </w:r>
      <w:r w:rsidR="003E0B49" w:rsidRPr="00BD17A7">
        <w:rPr>
          <w:rFonts w:ascii="Arial" w:hAnsi="Arial" w:cs="Arial"/>
          <w:b/>
          <w:sz w:val="18"/>
          <w:szCs w:val="18"/>
        </w:rPr>
        <w:t xml:space="preserve">: </w:t>
      </w:r>
      <w:r w:rsidR="00ED51C7" w:rsidRPr="00BD17A7">
        <w:rPr>
          <w:rFonts w:ascii="Arial" w:hAnsi="Arial" w:cs="Arial"/>
          <w:b/>
          <w:sz w:val="18"/>
          <w:szCs w:val="18"/>
        </w:rPr>
        <w:t xml:space="preserve">Laura </w:t>
      </w:r>
      <w:proofErr w:type="spellStart"/>
      <w:r w:rsidR="00ED51C7" w:rsidRPr="00BD17A7">
        <w:rPr>
          <w:rFonts w:ascii="Arial" w:hAnsi="Arial" w:cs="Arial"/>
          <w:b/>
          <w:sz w:val="18"/>
          <w:szCs w:val="18"/>
        </w:rPr>
        <w:t>Mayol</w:t>
      </w:r>
      <w:proofErr w:type="spellEnd"/>
      <w:r w:rsidRPr="00BD17A7">
        <w:rPr>
          <w:rFonts w:ascii="Arial" w:hAnsi="Arial" w:cs="Arial"/>
          <w:b/>
          <w:sz w:val="18"/>
          <w:szCs w:val="18"/>
        </w:rPr>
        <w:t xml:space="preserve">  </w:t>
      </w:r>
      <w:r w:rsidRPr="00BD17A7">
        <w:rPr>
          <w:rFonts w:ascii="Arial" w:hAnsi="Arial" w:cs="Arial"/>
          <w:b/>
          <w:sz w:val="18"/>
          <w:szCs w:val="18"/>
        </w:rPr>
        <w:tab/>
      </w:r>
      <w:r w:rsidRPr="00BD17A7">
        <w:rPr>
          <w:rFonts w:ascii="Arial" w:hAnsi="Arial" w:cs="Arial"/>
          <w:b/>
          <w:sz w:val="18"/>
          <w:szCs w:val="18"/>
        </w:rPr>
        <w:tab/>
      </w:r>
      <w:r w:rsidR="00652C40" w:rsidRPr="00BD17A7">
        <w:rPr>
          <w:rFonts w:ascii="Arial" w:hAnsi="Arial" w:cs="Arial"/>
          <w:b/>
          <w:sz w:val="18"/>
          <w:szCs w:val="18"/>
        </w:rPr>
        <w:t>email:</w:t>
      </w:r>
      <w:r w:rsidR="00ED51C7" w:rsidRPr="00BD17A7">
        <w:rPr>
          <w:rFonts w:ascii="Arial" w:hAnsi="Arial" w:cs="Arial"/>
          <w:sz w:val="18"/>
          <w:szCs w:val="18"/>
        </w:rPr>
        <w:t xml:space="preserve"> </w:t>
      </w:r>
      <w:hyperlink r:id="rId6" w:history="1">
        <w:r w:rsidR="00ED51C7" w:rsidRPr="00BD17A7">
          <w:rPr>
            <w:rStyle w:val="Collegamentoipertestuale"/>
            <w:rFonts w:ascii="Arial" w:hAnsi="Arial" w:cs="Arial"/>
            <w:color w:val="auto"/>
            <w:sz w:val="18"/>
            <w:szCs w:val="18"/>
            <w:u w:val="none"/>
            <w:shd w:val="clear" w:color="auto" w:fill="FFFFFF"/>
          </w:rPr>
          <w:t>laura.mayol@unina.it</w:t>
        </w:r>
      </w:hyperlink>
      <w:r w:rsidR="003800EB" w:rsidRPr="00BD17A7">
        <w:rPr>
          <w:rStyle w:val="Collegamentoipertestuale"/>
          <w:rFonts w:ascii="Arial" w:hAnsi="Arial" w:cs="Arial"/>
          <w:color w:val="auto"/>
          <w:sz w:val="18"/>
          <w:szCs w:val="18"/>
          <w:u w:val="none"/>
          <w:shd w:val="clear" w:color="auto" w:fill="FFFFFF"/>
        </w:rPr>
        <w:t xml:space="preserve"> </w:t>
      </w:r>
      <w:r w:rsidR="003800EB" w:rsidRPr="00BD17A7">
        <w:rPr>
          <w:rStyle w:val="Collegamentoipertestuale"/>
          <w:rFonts w:ascii="Arial" w:hAnsi="Arial" w:cs="Arial"/>
          <w:color w:val="auto"/>
          <w:sz w:val="18"/>
          <w:szCs w:val="18"/>
          <w:u w:val="none"/>
          <w:shd w:val="clear" w:color="auto" w:fill="FFFFFF"/>
        </w:rPr>
        <w:tab/>
      </w:r>
      <w:r w:rsidR="003800EB" w:rsidRPr="00BD17A7">
        <w:rPr>
          <w:rStyle w:val="Collegamentoipertestuale"/>
          <w:rFonts w:ascii="Arial" w:hAnsi="Arial" w:cs="Arial"/>
          <w:color w:val="auto"/>
          <w:sz w:val="18"/>
          <w:szCs w:val="18"/>
          <w:u w:val="none"/>
          <w:shd w:val="clear" w:color="auto" w:fill="FFFFFF"/>
        </w:rPr>
        <w:tab/>
      </w:r>
      <w:proofErr w:type="spellStart"/>
      <w:r w:rsidR="006D4A09" w:rsidRPr="00BD17A7">
        <w:rPr>
          <w:rFonts w:ascii="Arial" w:hAnsi="Arial" w:cs="Arial"/>
          <w:b/>
          <w:sz w:val="18"/>
          <w:szCs w:val="18"/>
        </w:rPr>
        <w:t>Tel</w:t>
      </w:r>
      <w:proofErr w:type="spellEnd"/>
      <w:r w:rsidR="006D4A09" w:rsidRPr="00BD17A7">
        <w:rPr>
          <w:rFonts w:ascii="Arial" w:hAnsi="Arial" w:cs="Arial"/>
          <w:b/>
          <w:sz w:val="18"/>
          <w:szCs w:val="18"/>
        </w:rPr>
        <w:t>:</w:t>
      </w:r>
      <w:r w:rsidR="00ED51C7" w:rsidRPr="00BD17A7">
        <w:rPr>
          <w:rFonts w:ascii="Arial" w:hAnsi="Arial" w:cs="Arial"/>
          <w:color w:val="333333"/>
          <w:sz w:val="18"/>
          <w:szCs w:val="18"/>
          <w:shd w:val="clear" w:color="auto" w:fill="FFFFFF"/>
        </w:rPr>
        <w:t xml:space="preserve"> 081-678667</w:t>
      </w:r>
    </w:p>
    <w:p w:rsidR="00AE049A" w:rsidRPr="00BD17A7" w:rsidRDefault="00AE049A" w:rsidP="00AE049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BD17A7">
        <w:rPr>
          <w:rFonts w:ascii="Arial" w:hAnsi="Arial" w:cs="Arial"/>
          <w:sz w:val="18"/>
          <w:szCs w:val="18"/>
        </w:rPr>
        <w:t xml:space="preserve">SSD: </w:t>
      </w:r>
      <w:r w:rsidRPr="00BD17A7">
        <w:rPr>
          <w:rFonts w:ascii="Arial" w:hAnsi="Arial" w:cs="Arial"/>
          <w:sz w:val="18"/>
          <w:szCs w:val="18"/>
        </w:rPr>
        <w:tab/>
      </w:r>
      <w:r w:rsidR="006D4A09" w:rsidRPr="00BD17A7">
        <w:rPr>
          <w:rFonts w:ascii="Arial" w:hAnsi="Arial" w:cs="Arial"/>
          <w:sz w:val="18"/>
          <w:szCs w:val="18"/>
        </w:rPr>
        <w:t>MED/</w:t>
      </w:r>
      <w:r w:rsidR="003E0B49" w:rsidRPr="00BD17A7">
        <w:rPr>
          <w:rFonts w:ascii="Arial" w:hAnsi="Arial" w:cs="Arial"/>
          <w:sz w:val="18"/>
          <w:szCs w:val="18"/>
        </w:rPr>
        <w:t>50</w:t>
      </w:r>
      <w:r w:rsidR="000E3862" w:rsidRPr="00BD17A7">
        <w:rPr>
          <w:rFonts w:ascii="Arial" w:hAnsi="Arial" w:cs="Arial"/>
          <w:sz w:val="18"/>
          <w:szCs w:val="18"/>
        </w:rPr>
        <w:tab/>
      </w:r>
      <w:r w:rsidRPr="00BD17A7">
        <w:rPr>
          <w:rFonts w:ascii="Arial" w:hAnsi="Arial" w:cs="Arial"/>
          <w:sz w:val="18"/>
          <w:szCs w:val="18"/>
        </w:rPr>
        <w:tab/>
        <w:t xml:space="preserve">CFU: </w:t>
      </w:r>
      <w:r w:rsidR="00D359E9" w:rsidRPr="00BD17A7">
        <w:rPr>
          <w:rFonts w:ascii="Arial" w:hAnsi="Arial" w:cs="Arial"/>
          <w:sz w:val="18"/>
          <w:szCs w:val="18"/>
        </w:rPr>
        <w:t>2</w:t>
      </w:r>
    </w:p>
    <w:p w:rsidR="00CA4F52" w:rsidRPr="00BD17A7" w:rsidRDefault="00CA4F52" w:rsidP="00CA4F52">
      <w:pPr>
        <w:pBdr>
          <w:top w:val="single" w:sz="4" w:space="1" w:color="auto"/>
          <w:left w:val="single" w:sz="4" w:space="4" w:color="auto"/>
          <w:right w:val="single" w:sz="4" w:space="4" w:color="auto"/>
        </w:pBdr>
        <w:rPr>
          <w:rFonts w:ascii="Arial" w:hAnsi="Arial" w:cs="Arial"/>
          <w:b/>
          <w:sz w:val="18"/>
          <w:szCs w:val="18"/>
        </w:rPr>
      </w:pPr>
      <w:r w:rsidRPr="00BD17A7">
        <w:rPr>
          <w:rFonts w:ascii="Arial" w:hAnsi="Arial" w:cs="Arial"/>
          <w:b/>
          <w:sz w:val="18"/>
          <w:szCs w:val="18"/>
        </w:rPr>
        <w:t xml:space="preserve">Risultati di Apprendimento Attesi </w:t>
      </w:r>
    </w:p>
    <w:p w:rsidR="00CA4F52" w:rsidRPr="00BD17A7" w:rsidRDefault="00CA4F52" w:rsidP="00CA4F52">
      <w:pPr>
        <w:pBdr>
          <w:top w:val="single" w:sz="4" w:space="1" w:color="auto"/>
          <w:left w:val="single" w:sz="4" w:space="4" w:color="auto"/>
          <w:right w:val="single" w:sz="4" w:space="4" w:color="auto"/>
        </w:pBdr>
        <w:rPr>
          <w:rFonts w:ascii="Arial" w:hAnsi="Arial" w:cs="Arial"/>
          <w:sz w:val="18"/>
          <w:szCs w:val="18"/>
        </w:rPr>
      </w:pPr>
      <w:r w:rsidRPr="00BD17A7">
        <w:rPr>
          <w:rFonts w:ascii="Arial" w:hAnsi="Arial" w:cs="Arial"/>
          <w:sz w:val="18"/>
          <w:szCs w:val="18"/>
        </w:rPr>
        <w:t>Conoscenza e capacità di comprensione: Al termine del corso lo studente dovrà aver acquisito le conoscenze di base circa la relazione tra la struttura e le proprietà dei materiali. Lo studente dovrà essere, inoltre, in grado di illustrare le principali classi di materiali per applicazioni in campo biomedico e le loro proprietà con un adeguato linguaggio tecnico.</w:t>
      </w:r>
    </w:p>
    <w:p w:rsidR="00CA4F52" w:rsidRPr="00BD17A7" w:rsidRDefault="00CA4F52" w:rsidP="00CA4F52">
      <w:pPr>
        <w:pBdr>
          <w:top w:val="single" w:sz="4" w:space="1" w:color="auto"/>
          <w:left w:val="single" w:sz="4" w:space="4" w:color="auto"/>
          <w:right w:val="single" w:sz="4" w:space="4" w:color="auto"/>
        </w:pBdr>
        <w:rPr>
          <w:rFonts w:ascii="Arial" w:hAnsi="Arial" w:cs="Arial"/>
          <w:sz w:val="18"/>
          <w:szCs w:val="18"/>
        </w:rPr>
      </w:pPr>
      <w:r w:rsidRPr="00BD17A7">
        <w:rPr>
          <w:rFonts w:ascii="Arial" w:hAnsi="Arial" w:cs="Arial"/>
          <w:sz w:val="18"/>
          <w:szCs w:val="18"/>
        </w:rPr>
        <w:t>Conoscenza e capacità di comprensione applicate: Al termine del corso lo studente dovrà mostrare la capacità di risoluzione di alcuni esercizi numerici relativi alla scienza e tecnologia dei materiali.</w:t>
      </w:r>
    </w:p>
    <w:tbl>
      <w:tblPr>
        <w:tblW w:w="98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70"/>
      </w:tblGrid>
      <w:tr w:rsidR="00CA4F52" w:rsidRPr="00BD17A7" w:rsidTr="00CA4F52">
        <w:trPr>
          <w:trHeight w:val="508"/>
        </w:trPr>
        <w:tc>
          <w:tcPr>
            <w:tcW w:w="9869" w:type="dxa"/>
            <w:tcBorders>
              <w:top w:val="single" w:sz="4" w:space="0" w:color="auto"/>
              <w:left w:val="single" w:sz="4" w:space="0" w:color="auto"/>
              <w:bottom w:val="single" w:sz="4" w:space="0" w:color="auto"/>
              <w:right w:val="single" w:sz="4" w:space="0" w:color="auto"/>
            </w:tcBorders>
          </w:tcPr>
          <w:p w:rsidR="00CA4F52" w:rsidRPr="00BD17A7" w:rsidRDefault="00CA4F52">
            <w:pPr>
              <w:pStyle w:val="Default"/>
              <w:spacing w:line="276" w:lineRule="auto"/>
              <w:rPr>
                <w:b/>
                <w:bCs/>
                <w:sz w:val="18"/>
                <w:szCs w:val="18"/>
              </w:rPr>
            </w:pPr>
            <w:r w:rsidRPr="00BD17A7">
              <w:rPr>
                <w:b/>
                <w:bCs/>
                <w:sz w:val="18"/>
                <w:szCs w:val="18"/>
              </w:rPr>
              <w:t xml:space="preserve">Programma </w:t>
            </w:r>
          </w:p>
          <w:p w:rsidR="00CA4F52" w:rsidRPr="00BD17A7" w:rsidRDefault="00CA4F52">
            <w:pPr>
              <w:pStyle w:val="Default"/>
              <w:spacing w:line="276" w:lineRule="auto"/>
              <w:rPr>
                <w:b/>
                <w:sz w:val="18"/>
                <w:szCs w:val="18"/>
              </w:rPr>
            </w:pPr>
          </w:p>
          <w:p w:rsidR="00CA4F52" w:rsidRPr="00BD17A7" w:rsidRDefault="00CA4F52">
            <w:pPr>
              <w:pStyle w:val="Default"/>
              <w:spacing w:line="276" w:lineRule="auto"/>
              <w:rPr>
                <w:sz w:val="18"/>
                <w:szCs w:val="18"/>
              </w:rPr>
            </w:pPr>
            <w:r w:rsidRPr="00BD17A7">
              <w:rPr>
                <w:sz w:val="18"/>
                <w:szCs w:val="18"/>
              </w:rPr>
              <w:t>Introduzione alla Scienza e Tecnologia dei Materiali</w:t>
            </w:r>
          </w:p>
          <w:p w:rsidR="00CA4F52" w:rsidRPr="00BD17A7" w:rsidRDefault="00CA4F52">
            <w:pPr>
              <w:pStyle w:val="Default"/>
              <w:spacing w:line="276" w:lineRule="auto"/>
              <w:rPr>
                <w:sz w:val="18"/>
                <w:szCs w:val="18"/>
              </w:rPr>
            </w:pPr>
            <w:r w:rsidRPr="00BD17A7">
              <w:rPr>
                <w:sz w:val="18"/>
                <w:szCs w:val="18"/>
              </w:rPr>
              <w:t xml:space="preserve">Legame atomico (struttura dell’atomo, il legame ionico, il legame covalente, il legame metallico, il legame secondario o di van </w:t>
            </w:r>
            <w:proofErr w:type="spellStart"/>
            <w:r w:rsidRPr="00BD17A7">
              <w:rPr>
                <w:sz w:val="18"/>
                <w:szCs w:val="18"/>
              </w:rPr>
              <w:t>der</w:t>
            </w:r>
            <w:proofErr w:type="spellEnd"/>
            <w:r w:rsidRPr="00BD17A7">
              <w:rPr>
                <w:sz w:val="18"/>
                <w:szCs w:val="18"/>
              </w:rPr>
              <w:t xml:space="preserve"> </w:t>
            </w:r>
            <w:proofErr w:type="spellStart"/>
            <w:r w:rsidRPr="00BD17A7">
              <w:rPr>
                <w:sz w:val="18"/>
                <w:szCs w:val="18"/>
              </w:rPr>
              <w:t>Waals</w:t>
            </w:r>
            <w:proofErr w:type="spellEnd"/>
            <w:r w:rsidRPr="00BD17A7">
              <w:rPr>
                <w:sz w:val="18"/>
                <w:szCs w:val="18"/>
              </w:rPr>
              <w:t xml:space="preserve">). Materiali-Classificazione dei legami. </w:t>
            </w:r>
          </w:p>
          <w:p w:rsidR="00CA4F52" w:rsidRPr="00BD17A7" w:rsidRDefault="00CA4F52">
            <w:pPr>
              <w:pStyle w:val="Default"/>
              <w:spacing w:line="276" w:lineRule="auto"/>
              <w:rPr>
                <w:sz w:val="18"/>
                <w:szCs w:val="18"/>
              </w:rPr>
            </w:pPr>
            <w:r w:rsidRPr="00BD17A7">
              <w:rPr>
                <w:sz w:val="18"/>
                <w:szCs w:val="18"/>
              </w:rPr>
              <w:t>Struttura cristallina (sette sistemi e quattordici reticoli, strutture metalliche, strutture ceramiche, strutture polimeriche, strutture dei semiconduttori. Posizioni, direzioni e piani del reticolo. Diffrazione dei raggi X).</w:t>
            </w:r>
          </w:p>
          <w:p w:rsidR="00CA4F52" w:rsidRPr="00BD17A7" w:rsidRDefault="00CA4F52">
            <w:pPr>
              <w:pStyle w:val="Default"/>
              <w:spacing w:line="276" w:lineRule="auto"/>
              <w:rPr>
                <w:sz w:val="18"/>
                <w:szCs w:val="18"/>
              </w:rPr>
            </w:pPr>
            <w:r w:rsidRPr="00BD17A7">
              <w:rPr>
                <w:sz w:val="18"/>
                <w:szCs w:val="18"/>
              </w:rPr>
              <w:t xml:space="preserve">Difetti dei cristalli e struttura non cristallina (La soluzione solida. Imperfezione chimica. Difetti puntuali. Imperfezioni zero-dimensionali. Difetti lineari o dislocazioni. Imperfezioni monodimensionali. Difetti planari. Imperfezioni bidimensionali. Solidi non cristallini. Imperfezioni tridimensionali). </w:t>
            </w:r>
          </w:p>
          <w:p w:rsidR="00CA4F52" w:rsidRPr="00BD17A7" w:rsidRDefault="00CA4F52">
            <w:pPr>
              <w:pStyle w:val="Default"/>
              <w:spacing w:line="276" w:lineRule="auto"/>
              <w:rPr>
                <w:sz w:val="18"/>
                <w:szCs w:val="18"/>
              </w:rPr>
            </w:pPr>
            <w:r w:rsidRPr="00BD17A7">
              <w:rPr>
                <w:sz w:val="18"/>
                <w:szCs w:val="18"/>
              </w:rPr>
              <w:t>Proprietà dei materiali (Comportamento termico dei materiali. Capacità termica. Espansione termica. Conduttività termica. Shock termico. Proprietà elettriche. Proprietà ottiche. Assorbimento di raggi X. Proprietà acustiche e ultrasoniche).</w:t>
            </w:r>
          </w:p>
          <w:p w:rsidR="00CA4F52" w:rsidRPr="00BD17A7" w:rsidRDefault="00CA4F52">
            <w:pPr>
              <w:pStyle w:val="Default"/>
              <w:spacing w:line="276" w:lineRule="auto"/>
              <w:rPr>
                <w:sz w:val="18"/>
                <w:szCs w:val="18"/>
              </w:rPr>
            </w:pPr>
            <w:r w:rsidRPr="00BD17A7">
              <w:rPr>
                <w:sz w:val="18"/>
                <w:szCs w:val="18"/>
              </w:rPr>
              <w:t xml:space="preserve">Diffusione (Processi </w:t>
            </w:r>
            <w:proofErr w:type="spellStart"/>
            <w:r w:rsidRPr="00BD17A7">
              <w:rPr>
                <w:sz w:val="18"/>
                <w:szCs w:val="18"/>
              </w:rPr>
              <w:t>atiivati</w:t>
            </w:r>
            <w:proofErr w:type="spellEnd"/>
            <w:r w:rsidRPr="00BD17A7">
              <w:rPr>
                <w:sz w:val="18"/>
                <w:szCs w:val="18"/>
              </w:rPr>
              <w:t xml:space="preserve"> termicamente. Produzione termica di difetti puntuali. Difetti puntuali e diffusione allo stato solido. Diffusione stazionaria. Cammini alternativi di diffusione). </w:t>
            </w:r>
          </w:p>
          <w:p w:rsidR="00CA4F52" w:rsidRPr="00BD17A7" w:rsidRDefault="00CA4F52">
            <w:pPr>
              <w:pStyle w:val="Default"/>
              <w:spacing w:line="276" w:lineRule="auto"/>
              <w:rPr>
                <w:sz w:val="18"/>
                <w:szCs w:val="18"/>
              </w:rPr>
            </w:pPr>
            <w:r w:rsidRPr="00BD17A7">
              <w:rPr>
                <w:sz w:val="18"/>
                <w:szCs w:val="18"/>
              </w:rPr>
              <w:t xml:space="preserve">Comportamento meccanico dei materiali (Sforzo e Deformazione. Deformazione elastica. Deformazione plastica. Durezza. </w:t>
            </w:r>
            <w:proofErr w:type="spellStart"/>
            <w:r w:rsidRPr="00BD17A7">
              <w:rPr>
                <w:sz w:val="18"/>
                <w:szCs w:val="18"/>
              </w:rPr>
              <w:t>Creep</w:t>
            </w:r>
            <w:proofErr w:type="spellEnd"/>
            <w:r w:rsidRPr="00BD17A7">
              <w:rPr>
                <w:sz w:val="18"/>
                <w:szCs w:val="18"/>
              </w:rPr>
              <w:t xml:space="preserve"> e stress </w:t>
            </w:r>
            <w:proofErr w:type="spellStart"/>
            <w:r w:rsidRPr="00BD17A7">
              <w:rPr>
                <w:sz w:val="18"/>
                <w:szCs w:val="18"/>
              </w:rPr>
              <w:t>relaxation</w:t>
            </w:r>
            <w:proofErr w:type="spellEnd"/>
            <w:r w:rsidRPr="00BD17A7">
              <w:rPr>
                <w:sz w:val="18"/>
                <w:szCs w:val="18"/>
              </w:rPr>
              <w:t xml:space="preserve">. Deformazione viscoelastica). </w:t>
            </w:r>
          </w:p>
          <w:p w:rsidR="00CA4F52" w:rsidRPr="00BD17A7" w:rsidRDefault="00CA4F52">
            <w:pPr>
              <w:pStyle w:val="Default"/>
              <w:spacing w:line="276" w:lineRule="auto"/>
              <w:rPr>
                <w:sz w:val="18"/>
                <w:szCs w:val="18"/>
              </w:rPr>
            </w:pPr>
            <w:r w:rsidRPr="00BD17A7">
              <w:rPr>
                <w:sz w:val="18"/>
                <w:szCs w:val="18"/>
              </w:rPr>
              <w:t xml:space="preserve">Biomateriali per protesi e organi artificiali (Panoramica sulle applicazioni dei biomateriali. Problemi legati alla progettazione di dispositivi medici). </w:t>
            </w:r>
          </w:p>
          <w:p w:rsidR="00CA4F52" w:rsidRPr="00BD17A7" w:rsidRDefault="00CA4F52">
            <w:pPr>
              <w:pStyle w:val="Default"/>
              <w:spacing w:line="276" w:lineRule="auto"/>
              <w:rPr>
                <w:sz w:val="18"/>
                <w:szCs w:val="18"/>
              </w:rPr>
            </w:pPr>
            <w:r w:rsidRPr="00BD17A7">
              <w:rPr>
                <w:sz w:val="18"/>
                <w:szCs w:val="18"/>
              </w:rPr>
              <w:t xml:space="preserve">Materiali utilizzati nell’ingegneria dei tessuti e per l’allestimento di sistemi per il rilascio controllato di farmaci. </w:t>
            </w:r>
          </w:p>
          <w:p w:rsidR="00CA4F52" w:rsidRPr="00BD17A7" w:rsidRDefault="00CA4F52">
            <w:pPr>
              <w:pStyle w:val="Default"/>
              <w:spacing w:line="276" w:lineRule="auto"/>
              <w:rPr>
                <w:sz w:val="18"/>
                <w:szCs w:val="18"/>
              </w:rPr>
            </w:pPr>
          </w:p>
          <w:p w:rsidR="002E7585" w:rsidRPr="00BD17A7" w:rsidRDefault="002E7585">
            <w:pPr>
              <w:pStyle w:val="Nessunaspaziatura"/>
              <w:spacing w:line="276" w:lineRule="auto"/>
              <w:rPr>
                <w:rFonts w:ascii="Arial" w:hAnsi="Arial" w:cs="Arial"/>
                <w:b/>
                <w:sz w:val="18"/>
                <w:szCs w:val="18"/>
                <w:lang w:val="en-US"/>
              </w:rPr>
            </w:pPr>
          </w:p>
          <w:p w:rsidR="002E7585" w:rsidRPr="00BD17A7" w:rsidRDefault="002E7585">
            <w:pPr>
              <w:pStyle w:val="Nessunaspaziatura"/>
              <w:spacing w:line="276" w:lineRule="auto"/>
              <w:rPr>
                <w:rFonts w:ascii="Arial" w:hAnsi="Arial" w:cs="Arial"/>
                <w:b/>
                <w:sz w:val="18"/>
                <w:szCs w:val="18"/>
                <w:lang w:val="en-US"/>
              </w:rPr>
            </w:pPr>
          </w:p>
          <w:p w:rsidR="002E7585" w:rsidRPr="00BD17A7" w:rsidRDefault="002E7585">
            <w:pPr>
              <w:pStyle w:val="Nessunaspaziatura"/>
              <w:spacing w:line="276" w:lineRule="auto"/>
              <w:rPr>
                <w:rFonts w:ascii="Arial" w:hAnsi="Arial" w:cs="Arial"/>
                <w:b/>
                <w:sz w:val="18"/>
                <w:szCs w:val="18"/>
                <w:lang w:val="en-US"/>
              </w:rPr>
            </w:pPr>
          </w:p>
          <w:p w:rsidR="00CA4F52" w:rsidRPr="00BD17A7" w:rsidRDefault="00CA4F52">
            <w:pPr>
              <w:pStyle w:val="Nessunaspaziatura"/>
              <w:spacing w:line="276" w:lineRule="auto"/>
              <w:rPr>
                <w:rFonts w:ascii="Arial" w:hAnsi="Arial" w:cs="Arial"/>
                <w:b/>
                <w:sz w:val="18"/>
                <w:szCs w:val="18"/>
                <w:lang w:val="en-US"/>
              </w:rPr>
            </w:pPr>
            <w:r w:rsidRPr="00BD17A7">
              <w:rPr>
                <w:rFonts w:ascii="Arial" w:hAnsi="Arial" w:cs="Arial"/>
                <w:b/>
                <w:sz w:val="18"/>
                <w:szCs w:val="18"/>
                <w:lang w:val="en-US"/>
              </w:rPr>
              <w:t xml:space="preserve">Contents </w:t>
            </w:r>
          </w:p>
          <w:p w:rsidR="00CA4F52" w:rsidRPr="00BD17A7" w:rsidRDefault="00CA4F52">
            <w:pPr>
              <w:pStyle w:val="Nessunaspaziatura"/>
              <w:spacing w:line="276" w:lineRule="auto"/>
              <w:rPr>
                <w:rFonts w:ascii="Arial" w:hAnsi="Arial" w:cs="Arial"/>
                <w:b/>
                <w:sz w:val="18"/>
                <w:szCs w:val="18"/>
                <w:lang w:val="en-US"/>
              </w:rPr>
            </w:pPr>
          </w:p>
          <w:p w:rsidR="00CA4F52" w:rsidRPr="00BD17A7" w:rsidRDefault="00CA4F52">
            <w:pPr>
              <w:pStyle w:val="Nessunaspaziatura"/>
              <w:spacing w:line="276" w:lineRule="auto"/>
              <w:rPr>
                <w:rFonts w:ascii="Arial" w:hAnsi="Arial" w:cs="Arial"/>
                <w:sz w:val="18"/>
                <w:szCs w:val="18"/>
                <w:lang w:val="en-US"/>
              </w:rPr>
            </w:pPr>
            <w:r w:rsidRPr="00BD17A7">
              <w:rPr>
                <w:rFonts w:ascii="Arial" w:hAnsi="Arial" w:cs="Arial"/>
                <w:sz w:val="18"/>
                <w:szCs w:val="18"/>
                <w:lang w:val="en-US"/>
              </w:rPr>
              <w:t xml:space="preserve">Introduction to Materials Science and Technology </w:t>
            </w:r>
          </w:p>
          <w:p w:rsidR="00CA4F52" w:rsidRPr="00BD17A7" w:rsidRDefault="00CA4F52">
            <w:pPr>
              <w:pStyle w:val="Nessunaspaziatura"/>
              <w:spacing w:line="276" w:lineRule="auto"/>
              <w:rPr>
                <w:rFonts w:ascii="Arial" w:hAnsi="Arial" w:cs="Arial"/>
                <w:sz w:val="18"/>
                <w:szCs w:val="18"/>
                <w:lang w:val="en-US"/>
              </w:rPr>
            </w:pPr>
            <w:r w:rsidRPr="00BD17A7">
              <w:rPr>
                <w:rFonts w:ascii="Arial" w:hAnsi="Arial" w:cs="Arial"/>
                <w:sz w:val="18"/>
                <w:szCs w:val="18"/>
                <w:lang w:val="en-US"/>
              </w:rPr>
              <w:t xml:space="preserve">Atomic link (atom structure, ionic bond, covalent bond, metal bond, secondary bond or van der Waals bond). Materials-Classification of bonds. Crystalline structure (seven systems and fourteen lattices, metal structures, ceramic structures, polymeric structures, semiconductor structures, positions, directions and planes of the lattice X-ray diffraction). Crystal defects and non-crystalline structure (Solid solution Chemical imperfection, point defects, zero-dimensional imperfections, linear defects or dislocations, single-dimensional imperfections, planar defects, two-dimensional imperfections, non-crystalline solids, three-dimensional imperfections). Properties of materials (Thermal behavior of materials, thermal capacity, thermal expansion, thermal conductivity, thermal shock, electrical properties, optical properties, X-ray absorption, acoustic and ultrasonic properties). Diffusion (Heat-affected processes Thermal production of point defects Punctual defects and solid state diffusion Stationary </w:t>
            </w:r>
            <w:proofErr w:type="gramStart"/>
            <w:r w:rsidRPr="00BD17A7">
              <w:rPr>
                <w:rFonts w:ascii="Arial" w:hAnsi="Arial" w:cs="Arial"/>
                <w:sz w:val="18"/>
                <w:szCs w:val="18"/>
                <w:lang w:val="en-US"/>
              </w:rPr>
              <w:t>diffusion</w:t>
            </w:r>
            <w:proofErr w:type="gramEnd"/>
            <w:r w:rsidRPr="00BD17A7">
              <w:rPr>
                <w:rFonts w:ascii="Arial" w:hAnsi="Arial" w:cs="Arial"/>
                <w:sz w:val="18"/>
                <w:szCs w:val="18"/>
                <w:lang w:val="en-US"/>
              </w:rPr>
              <w:t xml:space="preserve"> Alternative diffusion paths). Mechanical behavior of materials (Effort and strain, elastic deformation, plastic deformation, hardness, creep and stress relaxation, viscoelastic deformation). Biomaterials for prostheses and artificial organs (Overview of biomaterials applications Problems related to the design of medical devices). Materials used in tissue engineering and for setting up systems for controlled drug delivery. </w:t>
            </w:r>
          </w:p>
          <w:p w:rsidR="00CA4F52" w:rsidRPr="00BD17A7" w:rsidRDefault="00CA4F52">
            <w:pPr>
              <w:pStyle w:val="Nessunaspaziatura"/>
              <w:spacing w:line="276" w:lineRule="auto"/>
              <w:rPr>
                <w:rFonts w:ascii="Arial" w:hAnsi="Arial" w:cs="Arial"/>
                <w:sz w:val="18"/>
                <w:szCs w:val="18"/>
                <w:lang w:val="en-US"/>
              </w:rPr>
            </w:pPr>
          </w:p>
        </w:tc>
      </w:tr>
    </w:tbl>
    <w:p w:rsidR="007A50BF" w:rsidRPr="00BD17A7" w:rsidRDefault="007A50BF" w:rsidP="00D84328">
      <w:pPr>
        <w:rPr>
          <w:rFonts w:ascii="Arial" w:hAnsi="Arial" w:cs="Arial"/>
          <w:b/>
          <w:sz w:val="18"/>
          <w:szCs w:val="18"/>
          <w:lang w:val="en-US"/>
        </w:rPr>
      </w:pPr>
    </w:p>
    <w:p w:rsidR="00780FBA" w:rsidRPr="00BD17A7" w:rsidRDefault="00D84328" w:rsidP="000A58CD">
      <w:pPr>
        <w:rPr>
          <w:rFonts w:ascii="Arial" w:hAnsi="Arial" w:cs="Arial"/>
          <w:sz w:val="18"/>
          <w:szCs w:val="18"/>
        </w:rPr>
      </w:pPr>
      <w:r w:rsidRPr="00BD17A7">
        <w:rPr>
          <w:rFonts w:ascii="Arial" w:hAnsi="Arial" w:cs="Arial"/>
          <w:b/>
          <w:sz w:val="18"/>
          <w:szCs w:val="18"/>
        </w:rPr>
        <w:t>Modalità di accertamento del profitto</w:t>
      </w:r>
      <w:r w:rsidRPr="00BD17A7">
        <w:rPr>
          <w:rFonts w:ascii="Arial" w:hAnsi="Arial" w:cs="Arial"/>
          <w:sz w:val="18"/>
          <w:szCs w:val="18"/>
        </w:rPr>
        <w:t xml:space="preserve">: </w:t>
      </w:r>
      <w:r w:rsidR="00434420" w:rsidRPr="00BD17A7">
        <w:rPr>
          <w:rFonts w:ascii="Arial" w:hAnsi="Arial" w:cs="Arial"/>
          <w:sz w:val="18"/>
          <w:szCs w:val="18"/>
        </w:rPr>
        <w:t>Esame</w:t>
      </w:r>
    </w:p>
    <w:sectPr w:rsidR="00780FBA" w:rsidRPr="00BD17A7" w:rsidSect="00E70083">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6A78"/>
    <w:multiLevelType w:val="hybridMultilevel"/>
    <w:tmpl w:val="5328ACEE"/>
    <w:lvl w:ilvl="0" w:tplc="FE1616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114631"/>
    <w:multiLevelType w:val="hybridMultilevel"/>
    <w:tmpl w:val="F6D60984"/>
    <w:lvl w:ilvl="0" w:tplc="4AE23C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08"/>
  <w:hyphenationZone w:val="283"/>
  <w:characterSpacingControl w:val="doNotCompress"/>
  <w:compat>
    <w:useFELayout/>
    <w:compatSetting w:name="compatibilityMode" w:uri="http://schemas.microsoft.com/office/word" w:val="12"/>
  </w:compat>
  <w:rsids>
    <w:rsidRoot w:val="00A13B01"/>
    <w:rsid w:val="00001D5B"/>
    <w:rsid w:val="00025263"/>
    <w:rsid w:val="00052AB3"/>
    <w:rsid w:val="00055C49"/>
    <w:rsid w:val="000A3EC8"/>
    <w:rsid w:val="000A58CD"/>
    <w:rsid w:val="000C3E1C"/>
    <w:rsid w:val="000D3110"/>
    <w:rsid w:val="000E3862"/>
    <w:rsid w:val="000E4403"/>
    <w:rsid w:val="00100133"/>
    <w:rsid w:val="0014645C"/>
    <w:rsid w:val="0016348D"/>
    <w:rsid w:val="00165B9D"/>
    <w:rsid w:val="00171051"/>
    <w:rsid w:val="001A5D2C"/>
    <w:rsid w:val="001B51EF"/>
    <w:rsid w:val="001D412B"/>
    <w:rsid w:val="001D4635"/>
    <w:rsid w:val="001D5A1F"/>
    <w:rsid w:val="00226AE4"/>
    <w:rsid w:val="002274C8"/>
    <w:rsid w:val="0028606E"/>
    <w:rsid w:val="002B497A"/>
    <w:rsid w:val="002C106E"/>
    <w:rsid w:val="002D166D"/>
    <w:rsid w:val="002E7585"/>
    <w:rsid w:val="003510E5"/>
    <w:rsid w:val="003800EB"/>
    <w:rsid w:val="00380184"/>
    <w:rsid w:val="003E0B49"/>
    <w:rsid w:val="00434420"/>
    <w:rsid w:val="00436769"/>
    <w:rsid w:val="00452D22"/>
    <w:rsid w:val="0045777E"/>
    <w:rsid w:val="00462900"/>
    <w:rsid w:val="004B27D1"/>
    <w:rsid w:val="00505F4D"/>
    <w:rsid w:val="00532184"/>
    <w:rsid w:val="00573069"/>
    <w:rsid w:val="005750BF"/>
    <w:rsid w:val="00584741"/>
    <w:rsid w:val="005C0CA6"/>
    <w:rsid w:val="005E023C"/>
    <w:rsid w:val="005E081A"/>
    <w:rsid w:val="005F3519"/>
    <w:rsid w:val="005F5003"/>
    <w:rsid w:val="0062100B"/>
    <w:rsid w:val="006407AF"/>
    <w:rsid w:val="00652C40"/>
    <w:rsid w:val="00656E12"/>
    <w:rsid w:val="006632CD"/>
    <w:rsid w:val="0069082E"/>
    <w:rsid w:val="006C2212"/>
    <w:rsid w:val="006C3DD8"/>
    <w:rsid w:val="006D1466"/>
    <w:rsid w:val="006D4A09"/>
    <w:rsid w:val="006E1141"/>
    <w:rsid w:val="007122E6"/>
    <w:rsid w:val="00724661"/>
    <w:rsid w:val="007729B7"/>
    <w:rsid w:val="00780FBA"/>
    <w:rsid w:val="007834A9"/>
    <w:rsid w:val="00787692"/>
    <w:rsid w:val="007A50BF"/>
    <w:rsid w:val="007E3E8B"/>
    <w:rsid w:val="008308CA"/>
    <w:rsid w:val="00830B69"/>
    <w:rsid w:val="0083135E"/>
    <w:rsid w:val="00836CAC"/>
    <w:rsid w:val="00870312"/>
    <w:rsid w:val="00884CEE"/>
    <w:rsid w:val="008A056C"/>
    <w:rsid w:val="008B36DA"/>
    <w:rsid w:val="009115CC"/>
    <w:rsid w:val="00967C23"/>
    <w:rsid w:val="00972CF5"/>
    <w:rsid w:val="009733D5"/>
    <w:rsid w:val="00992DB7"/>
    <w:rsid w:val="009B0A53"/>
    <w:rsid w:val="009D7634"/>
    <w:rsid w:val="009F5FBB"/>
    <w:rsid w:val="00A13B01"/>
    <w:rsid w:val="00A32ECF"/>
    <w:rsid w:val="00A63C04"/>
    <w:rsid w:val="00A65DB6"/>
    <w:rsid w:val="00A76224"/>
    <w:rsid w:val="00A81023"/>
    <w:rsid w:val="00A91511"/>
    <w:rsid w:val="00A92C56"/>
    <w:rsid w:val="00AB4AAB"/>
    <w:rsid w:val="00AE049A"/>
    <w:rsid w:val="00B0479F"/>
    <w:rsid w:val="00B14641"/>
    <w:rsid w:val="00B42A01"/>
    <w:rsid w:val="00B630AB"/>
    <w:rsid w:val="00B93A0C"/>
    <w:rsid w:val="00BD17A7"/>
    <w:rsid w:val="00BF7B1D"/>
    <w:rsid w:val="00C3008F"/>
    <w:rsid w:val="00C32FA9"/>
    <w:rsid w:val="00C66646"/>
    <w:rsid w:val="00C75DF7"/>
    <w:rsid w:val="00CA4F52"/>
    <w:rsid w:val="00D359E9"/>
    <w:rsid w:val="00D3756C"/>
    <w:rsid w:val="00D501EE"/>
    <w:rsid w:val="00D84328"/>
    <w:rsid w:val="00D95187"/>
    <w:rsid w:val="00DC36C3"/>
    <w:rsid w:val="00DC4CB3"/>
    <w:rsid w:val="00E13251"/>
    <w:rsid w:val="00E21633"/>
    <w:rsid w:val="00E34A7B"/>
    <w:rsid w:val="00E55D8F"/>
    <w:rsid w:val="00E66BF5"/>
    <w:rsid w:val="00E70083"/>
    <w:rsid w:val="00EC20F9"/>
    <w:rsid w:val="00ED51C7"/>
    <w:rsid w:val="00EF2FD4"/>
    <w:rsid w:val="00F3504B"/>
    <w:rsid w:val="00F472B3"/>
    <w:rsid w:val="00F76156"/>
    <w:rsid w:val="00FC6F4D"/>
    <w:rsid w:val="00FD3A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B9FE46-11F4-4A80-AD39-2D5B1867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01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2B497A"/>
    <w:rPr>
      <w:color w:val="0000FF" w:themeColor="hyperlink"/>
      <w:u w:val="single"/>
    </w:rPr>
  </w:style>
  <w:style w:type="paragraph" w:styleId="Corpotesto">
    <w:name w:val="Body Text"/>
    <w:basedOn w:val="Normale"/>
    <w:link w:val="CorpotestoCarattere"/>
    <w:uiPriority w:val="99"/>
    <w:semiHidden/>
    <w:unhideWhenUsed/>
    <w:rsid w:val="0014645C"/>
    <w:pPr>
      <w:spacing w:after="120"/>
    </w:pPr>
  </w:style>
  <w:style w:type="character" w:customStyle="1" w:styleId="CorpotestoCarattere">
    <w:name w:val="Corpo testo Carattere"/>
    <w:basedOn w:val="Carpredefinitoparagrafo"/>
    <w:link w:val="Corpotesto"/>
    <w:uiPriority w:val="99"/>
    <w:semiHidden/>
    <w:rsid w:val="0014645C"/>
  </w:style>
  <w:style w:type="paragraph" w:styleId="PreformattatoHTML">
    <w:name w:val="HTML Preformatted"/>
    <w:basedOn w:val="Normale"/>
    <w:link w:val="PreformattatoHTMLCarattere"/>
    <w:uiPriority w:val="99"/>
    <w:semiHidden/>
    <w:unhideWhenUsed/>
    <w:rsid w:val="00D3756C"/>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D3756C"/>
    <w:rPr>
      <w:rFonts w:ascii="Consolas" w:hAnsi="Consolas"/>
      <w:sz w:val="20"/>
      <w:szCs w:val="20"/>
    </w:rPr>
  </w:style>
  <w:style w:type="paragraph" w:styleId="Nessunaspaziatura">
    <w:name w:val="No Spacing"/>
    <w:uiPriority w:val="1"/>
    <w:qFormat/>
    <w:rsid w:val="005F3519"/>
    <w:pPr>
      <w:spacing w:after="0" w:line="240" w:lineRule="auto"/>
    </w:pPr>
  </w:style>
  <w:style w:type="paragraph" w:styleId="Testofumetto">
    <w:name w:val="Balloon Text"/>
    <w:basedOn w:val="Normale"/>
    <w:link w:val="TestofumettoCarattere"/>
    <w:uiPriority w:val="99"/>
    <w:semiHidden/>
    <w:unhideWhenUsed/>
    <w:rsid w:val="00BD17A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D17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6363">
      <w:bodyDiv w:val="1"/>
      <w:marLeft w:val="0"/>
      <w:marRight w:val="0"/>
      <w:marTop w:val="0"/>
      <w:marBottom w:val="0"/>
      <w:divBdr>
        <w:top w:val="none" w:sz="0" w:space="0" w:color="auto"/>
        <w:left w:val="none" w:sz="0" w:space="0" w:color="auto"/>
        <w:bottom w:val="none" w:sz="0" w:space="0" w:color="auto"/>
        <w:right w:val="none" w:sz="0" w:space="0" w:color="auto"/>
      </w:divBdr>
    </w:div>
    <w:div w:id="166094144">
      <w:bodyDiv w:val="1"/>
      <w:marLeft w:val="0"/>
      <w:marRight w:val="0"/>
      <w:marTop w:val="0"/>
      <w:marBottom w:val="0"/>
      <w:divBdr>
        <w:top w:val="none" w:sz="0" w:space="0" w:color="auto"/>
        <w:left w:val="none" w:sz="0" w:space="0" w:color="auto"/>
        <w:bottom w:val="none" w:sz="0" w:space="0" w:color="auto"/>
        <w:right w:val="none" w:sz="0" w:space="0" w:color="auto"/>
      </w:divBdr>
    </w:div>
    <w:div w:id="198275872">
      <w:bodyDiv w:val="1"/>
      <w:marLeft w:val="0"/>
      <w:marRight w:val="0"/>
      <w:marTop w:val="0"/>
      <w:marBottom w:val="0"/>
      <w:divBdr>
        <w:top w:val="none" w:sz="0" w:space="0" w:color="auto"/>
        <w:left w:val="none" w:sz="0" w:space="0" w:color="auto"/>
        <w:bottom w:val="none" w:sz="0" w:space="0" w:color="auto"/>
        <w:right w:val="none" w:sz="0" w:space="0" w:color="auto"/>
      </w:divBdr>
    </w:div>
    <w:div w:id="446197386">
      <w:bodyDiv w:val="1"/>
      <w:marLeft w:val="0"/>
      <w:marRight w:val="0"/>
      <w:marTop w:val="0"/>
      <w:marBottom w:val="0"/>
      <w:divBdr>
        <w:top w:val="none" w:sz="0" w:space="0" w:color="auto"/>
        <w:left w:val="none" w:sz="0" w:space="0" w:color="auto"/>
        <w:bottom w:val="none" w:sz="0" w:space="0" w:color="auto"/>
        <w:right w:val="none" w:sz="0" w:space="0" w:color="auto"/>
      </w:divBdr>
    </w:div>
    <w:div w:id="447437561">
      <w:bodyDiv w:val="1"/>
      <w:marLeft w:val="0"/>
      <w:marRight w:val="0"/>
      <w:marTop w:val="0"/>
      <w:marBottom w:val="0"/>
      <w:divBdr>
        <w:top w:val="none" w:sz="0" w:space="0" w:color="auto"/>
        <w:left w:val="none" w:sz="0" w:space="0" w:color="auto"/>
        <w:bottom w:val="none" w:sz="0" w:space="0" w:color="auto"/>
        <w:right w:val="none" w:sz="0" w:space="0" w:color="auto"/>
      </w:divBdr>
    </w:div>
    <w:div w:id="1125781505">
      <w:bodyDiv w:val="1"/>
      <w:marLeft w:val="0"/>
      <w:marRight w:val="0"/>
      <w:marTop w:val="0"/>
      <w:marBottom w:val="0"/>
      <w:divBdr>
        <w:top w:val="none" w:sz="0" w:space="0" w:color="auto"/>
        <w:left w:val="none" w:sz="0" w:space="0" w:color="auto"/>
        <w:bottom w:val="none" w:sz="0" w:space="0" w:color="auto"/>
        <w:right w:val="none" w:sz="0" w:space="0" w:color="auto"/>
      </w:divBdr>
    </w:div>
    <w:div w:id="1151169738">
      <w:bodyDiv w:val="1"/>
      <w:marLeft w:val="0"/>
      <w:marRight w:val="0"/>
      <w:marTop w:val="0"/>
      <w:marBottom w:val="0"/>
      <w:divBdr>
        <w:top w:val="none" w:sz="0" w:space="0" w:color="auto"/>
        <w:left w:val="none" w:sz="0" w:space="0" w:color="auto"/>
        <w:bottom w:val="none" w:sz="0" w:space="0" w:color="auto"/>
        <w:right w:val="none" w:sz="0" w:space="0" w:color="auto"/>
      </w:divBdr>
    </w:div>
    <w:div w:id="1191190382">
      <w:bodyDiv w:val="1"/>
      <w:marLeft w:val="0"/>
      <w:marRight w:val="0"/>
      <w:marTop w:val="0"/>
      <w:marBottom w:val="0"/>
      <w:divBdr>
        <w:top w:val="none" w:sz="0" w:space="0" w:color="auto"/>
        <w:left w:val="none" w:sz="0" w:space="0" w:color="auto"/>
        <w:bottom w:val="none" w:sz="0" w:space="0" w:color="auto"/>
        <w:right w:val="none" w:sz="0" w:space="0" w:color="auto"/>
      </w:divBdr>
    </w:div>
    <w:div w:id="1193298304">
      <w:bodyDiv w:val="1"/>
      <w:marLeft w:val="0"/>
      <w:marRight w:val="0"/>
      <w:marTop w:val="0"/>
      <w:marBottom w:val="0"/>
      <w:divBdr>
        <w:top w:val="none" w:sz="0" w:space="0" w:color="auto"/>
        <w:left w:val="none" w:sz="0" w:space="0" w:color="auto"/>
        <w:bottom w:val="none" w:sz="0" w:space="0" w:color="auto"/>
        <w:right w:val="none" w:sz="0" w:space="0" w:color="auto"/>
      </w:divBdr>
    </w:div>
    <w:div w:id="1424063563">
      <w:bodyDiv w:val="1"/>
      <w:marLeft w:val="0"/>
      <w:marRight w:val="0"/>
      <w:marTop w:val="0"/>
      <w:marBottom w:val="0"/>
      <w:divBdr>
        <w:top w:val="none" w:sz="0" w:space="0" w:color="auto"/>
        <w:left w:val="none" w:sz="0" w:space="0" w:color="auto"/>
        <w:bottom w:val="none" w:sz="0" w:space="0" w:color="auto"/>
        <w:right w:val="none" w:sz="0" w:space="0" w:color="auto"/>
      </w:divBdr>
    </w:div>
    <w:div w:id="1504276303">
      <w:bodyDiv w:val="1"/>
      <w:marLeft w:val="0"/>
      <w:marRight w:val="0"/>
      <w:marTop w:val="0"/>
      <w:marBottom w:val="0"/>
      <w:divBdr>
        <w:top w:val="none" w:sz="0" w:space="0" w:color="auto"/>
        <w:left w:val="none" w:sz="0" w:space="0" w:color="auto"/>
        <w:bottom w:val="none" w:sz="0" w:space="0" w:color="auto"/>
        <w:right w:val="none" w:sz="0" w:space="0" w:color="auto"/>
      </w:divBdr>
    </w:div>
    <w:div w:id="1522623777">
      <w:bodyDiv w:val="1"/>
      <w:marLeft w:val="0"/>
      <w:marRight w:val="0"/>
      <w:marTop w:val="0"/>
      <w:marBottom w:val="0"/>
      <w:divBdr>
        <w:top w:val="none" w:sz="0" w:space="0" w:color="auto"/>
        <w:left w:val="none" w:sz="0" w:space="0" w:color="auto"/>
        <w:bottom w:val="none" w:sz="0" w:space="0" w:color="auto"/>
        <w:right w:val="none" w:sz="0" w:space="0" w:color="auto"/>
      </w:divBdr>
    </w:div>
    <w:div w:id="1532306981">
      <w:bodyDiv w:val="1"/>
      <w:marLeft w:val="0"/>
      <w:marRight w:val="0"/>
      <w:marTop w:val="0"/>
      <w:marBottom w:val="0"/>
      <w:divBdr>
        <w:top w:val="none" w:sz="0" w:space="0" w:color="auto"/>
        <w:left w:val="none" w:sz="0" w:space="0" w:color="auto"/>
        <w:bottom w:val="none" w:sz="0" w:space="0" w:color="auto"/>
        <w:right w:val="none" w:sz="0" w:space="0" w:color="auto"/>
      </w:divBdr>
    </w:div>
    <w:div w:id="1621377649">
      <w:bodyDiv w:val="1"/>
      <w:marLeft w:val="0"/>
      <w:marRight w:val="0"/>
      <w:marTop w:val="0"/>
      <w:marBottom w:val="0"/>
      <w:divBdr>
        <w:top w:val="none" w:sz="0" w:space="0" w:color="auto"/>
        <w:left w:val="none" w:sz="0" w:space="0" w:color="auto"/>
        <w:bottom w:val="none" w:sz="0" w:space="0" w:color="auto"/>
        <w:right w:val="none" w:sz="0" w:space="0" w:color="auto"/>
      </w:divBdr>
    </w:div>
    <w:div w:id="1659530305">
      <w:bodyDiv w:val="1"/>
      <w:marLeft w:val="0"/>
      <w:marRight w:val="0"/>
      <w:marTop w:val="0"/>
      <w:marBottom w:val="0"/>
      <w:divBdr>
        <w:top w:val="none" w:sz="0" w:space="0" w:color="auto"/>
        <w:left w:val="none" w:sz="0" w:space="0" w:color="auto"/>
        <w:bottom w:val="none" w:sz="0" w:space="0" w:color="auto"/>
        <w:right w:val="none" w:sz="0" w:space="0" w:color="auto"/>
      </w:divBdr>
    </w:div>
    <w:div w:id="1677077318">
      <w:bodyDiv w:val="1"/>
      <w:marLeft w:val="0"/>
      <w:marRight w:val="0"/>
      <w:marTop w:val="0"/>
      <w:marBottom w:val="0"/>
      <w:divBdr>
        <w:top w:val="none" w:sz="0" w:space="0" w:color="auto"/>
        <w:left w:val="none" w:sz="0" w:space="0" w:color="auto"/>
        <w:bottom w:val="none" w:sz="0" w:space="0" w:color="auto"/>
        <w:right w:val="none" w:sz="0" w:space="0" w:color="auto"/>
      </w:divBdr>
    </w:div>
    <w:div w:id="1709602152">
      <w:bodyDiv w:val="1"/>
      <w:marLeft w:val="0"/>
      <w:marRight w:val="0"/>
      <w:marTop w:val="0"/>
      <w:marBottom w:val="0"/>
      <w:divBdr>
        <w:top w:val="none" w:sz="0" w:space="0" w:color="auto"/>
        <w:left w:val="none" w:sz="0" w:space="0" w:color="auto"/>
        <w:bottom w:val="none" w:sz="0" w:space="0" w:color="auto"/>
        <w:right w:val="none" w:sz="0" w:space="0" w:color="auto"/>
      </w:divBdr>
    </w:div>
    <w:div w:id="1716078321">
      <w:bodyDiv w:val="1"/>
      <w:marLeft w:val="0"/>
      <w:marRight w:val="0"/>
      <w:marTop w:val="0"/>
      <w:marBottom w:val="0"/>
      <w:divBdr>
        <w:top w:val="none" w:sz="0" w:space="0" w:color="auto"/>
        <w:left w:val="none" w:sz="0" w:space="0" w:color="auto"/>
        <w:bottom w:val="none" w:sz="0" w:space="0" w:color="auto"/>
        <w:right w:val="none" w:sz="0" w:space="0" w:color="auto"/>
      </w:divBdr>
    </w:div>
    <w:div w:id="1791240838">
      <w:bodyDiv w:val="1"/>
      <w:marLeft w:val="0"/>
      <w:marRight w:val="0"/>
      <w:marTop w:val="0"/>
      <w:marBottom w:val="0"/>
      <w:divBdr>
        <w:top w:val="none" w:sz="0" w:space="0" w:color="auto"/>
        <w:left w:val="none" w:sz="0" w:space="0" w:color="auto"/>
        <w:bottom w:val="none" w:sz="0" w:space="0" w:color="auto"/>
        <w:right w:val="none" w:sz="0" w:space="0" w:color="auto"/>
      </w:divBdr>
    </w:div>
    <w:div w:id="1861357678">
      <w:bodyDiv w:val="1"/>
      <w:marLeft w:val="0"/>
      <w:marRight w:val="0"/>
      <w:marTop w:val="0"/>
      <w:marBottom w:val="0"/>
      <w:divBdr>
        <w:top w:val="none" w:sz="0" w:space="0" w:color="auto"/>
        <w:left w:val="none" w:sz="0" w:space="0" w:color="auto"/>
        <w:bottom w:val="none" w:sz="0" w:space="0" w:color="auto"/>
        <w:right w:val="none" w:sz="0" w:space="0" w:color="auto"/>
      </w:divBdr>
    </w:div>
    <w:div w:id="1991786471">
      <w:bodyDiv w:val="1"/>
      <w:marLeft w:val="0"/>
      <w:marRight w:val="0"/>
      <w:marTop w:val="0"/>
      <w:marBottom w:val="0"/>
      <w:divBdr>
        <w:top w:val="none" w:sz="0" w:space="0" w:color="auto"/>
        <w:left w:val="none" w:sz="0" w:space="0" w:color="auto"/>
        <w:bottom w:val="none" w:sz="0" w:space="0" w:color="auto"/>
        <w:right w:val="none" w:sz="0" w:space="0" w:color="auto"/>
      </w:divBdr>
    </w:div>
    <w:div w:id="2076976859">
      <w:bodyDiv w:val="1"/>
      <w:marLeft w:val="0"/>
      <w:marRight w:val="0"/>
      <w:marTop w:val="0"/>
      <w:marBottom w:val="0"/>
      <w:divBdr>
        <w:top w:val="none" w:sz="0" w:space="0" w:color="auto"/>
        <w:left w:val="none" w:sz="0" w:space="0" w:color="auto"/>
        <w:bottom w:val="none" w:sz="0" w:space="0" w:color="auto"/>
        <w:right w:val="none" w:sz="0" w:space="0" w:color="auto"/>
      </w:divBdr>
    </w:div>
    <w:div w:id="2120563934">
      <w:bodyDiv w:val="1"/>
      <w:marLeft w:val="0"/>
      <w:marRight w:val="0"/>
      <w:marTop w:val="0"/>
      <w:marBottom w:val="0"/>
      <w:divBdr>
        <w:top w:val="none" w:sz="0" w:space="0" w:color="auto"/>
        <w:left w:val="none" w:sz="0" w:space="0" w:color="auto"/>
        <w:bottom w:val="none" w:sz="0" w:space="0" w:color="auto"/>
        <w:right w:val="none" w:sz="0" w:space="0" w:color="auto"/>
      </w:divBdr>
    </w:div>
    <w:div w:id="213624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a.mayol@unina.it" TargetMode="External"/><Relationship Id="rId5" Type="http://schemas.openxmlformats.org/officeDocument/2006/relationships/hyperlink" Target="mailto:carla.laria@unin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1044</Words>
  <Characters>5954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Utente</cp:lastModifiedBy>
  <cp:revision>11</cp:revision>
  <cp:lastPrinted>2019-11-20T11:30:00Z</cp:lastPrinted>
  <dcterms:created xsi:type="dcterms:W3CDTF">2019-11-04T08:59:00Z</dcterms:created>
  <dcterms:modified xsi:type="dcterms:W3CDTF">2019-11-20T11:30:00Z</dcterms:modified>
</cp:coreProperties>
</file>