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AAB" w:rsidRPr="007A50BF" w:rsidRDefault="00AB4AAB">
      <w:pP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Corso di Studio </w:t>
      </w:r>
      <w:r w:rsidR="00005E8A">
        <w:rPr>
          <w:rFonts w:ascii="Arial" w:hAnsi="Arial" w:cs="Arial"/>
          <w:b/>
          <w:sz w:val="18"/>
          <w:szCs w:val="18"/>
        </w:rPr>
        <w:t>M81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-</w:t>
      </w:r>
      <w:r w:rsidRPr="007A50BF">
        <w:rPr>
          <w:rFonts w:ascii="Arial" w:hAnsi="Arial" w:cs="Arial"/>
          <w:b/>
          <w:sz w:val="18"/>
          <w:szCs w:val="18"/>
        </w:rPr>
        <w:t xml:space="preserve"> Laurea Triennale in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Tecniche Audio</w:t>
      </w:r>
      <w:r w:rsidR="00E571B6">
        <w:rPr>
          <w:rFonts w:ascii="Arial" w:hAnsi="Arial" w:cs="Arial"/>
          <w:b/>
          <w:sz w:val="18"/>
          <w:szCs w:val="18"/>
        </w:rPr>
        <w:t>metr</w:t>
      </w:r>
      <w:r w:rsidR="008B2369">
        <w:rPr>
          <w:rFonts w:ascii="Arial" w:hAnsi="Arial" w:cs="Arial"/>
          <w:b/>
          <w:sz w:val="18"/>
          <w:szCs w:val="18"/>
        </w:rPr>
        <w:t>i</w:t>
      </w:r>
      <w:r w:rsidR="00E21633" w:rsidRPr="007A50BF">
        <w:rPr>
          <w:rFonts w:ascii="Arial" w:hAnsi="Arial" w:cs="Arial"/>
          <w:b/>
          <w:sz w:val="18"/>
          <w:szCs w:val="18"/>
        </w:rPr>
        <w:t>che</w:t>
      </w:r>
    </w:p>
    <w:p w:rsidR="008B36DA" w:rsidRPr="00C3557D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 xml:space="preserve">SCHEDA </w:t>
      </w:r>
      <w:r w:rsidR="008B36DA" w:rsidRPr="00C3557D">
        <w:rPr>
          <w:rFonts w:ascii="Arial" w:hAnsi="Arial" w:cs="Arial"/>
          <w:b/>
          <w:sz w:val="18"/>
          <w:szCs w:val="18"/>
        </w:rPr>
        <w:t xml:space="preserve">DEL CORSO </w:t>
      </w:r>
      <w:r w:rsidR="0022631D" w:rsidRPr="00C3557D">
        <w:rPr>
          <w:rFonts w:ascii="Arial" w:hAnsi="Arial" w:cs="Arial"/>
          <w:b/>
          <w:sz w:val="18"/>
          <w:szCs w:val="18"/>
        </w:rPr>
        <w:t>INTEGRATO</w:t>
      </w:r>
      <w:r w:rsidR="00C3557D" w:rsidRPr="00C3557D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="00C3557D" w:rsidRPr="00C3557D">
        <w:rPr>
          <w:rFonts w:ascii="Arial" w:hAnsi="Arial" w:cs="Arial"/>
          <w:b/>
          <w:sz w:val="18"/>
          <w:szCs w:val="18"/>
        </w:rPr>
        <w:t xml:space="preserve">di </w:t>
      </w:r>
      <w:r w:rsidR="0022631D" w:rsidRPr="00C3557D">
        <w:rPr>
          <w:rFonts w:ascii="Arial" w:hAnsi="Arial" w:cs="Arial"/>
          <w:b/>
          <w:sz w:val="18"/>
          <w:szCs w:val="18"/>
        </w:rPr>
        <w:t xml:space="preserve"> </w:t>
      </w:r>
      <w:r w:rsidR="00C3557D" w:rsidRPr="00C3557D">
        <w:rPr>
          <w:rFonts w:ascii="Arial" w:hAnsi="Arial" w:cs="Arial"/>
          <w:b/>
          <w:sz w:val="18"/>
          <w:szCs w:val="18"/>
        </w:rPr>
        <w:t>Tirocinio</w:t>
      </w:r>
      <w:proofErr w:type="gramEnd"/>
      <w:r w:rsidR="004A2B00" w:rsidRPr="00C3557D">
        <w:rPr>
          <w:rFonts w:ascii="Arial" w:hAnsi="Arial" w:cs="Arial"/>
          <w:b/>
          <w:sz w:val="18"/>
          <w:szCs w:val="18"/>
        </w:rPr>
        <w:t xml:space="preserve"> </w:t>
      </w:r>
      <w:r w:rsidR="00AB7B60">
        <w:rPr>
          <w:rFonts w:ascii="Arial" w:hAnsi="Arial" w:cs="Arial"/>
          <w:b/>
          <w:sz w:val="18"/>
          <w:szCs w:val="18"/>
        </w:rPr>
        <w:t xml:space="preserve">2 </w:t>
      </w:r>
      <w:r w:rsidR="00AB7B60">
        <w:rPr>
          <w:rFonts w:ascii="Arial" w:hAnsi="Arial" w:cs="Arial"/>
          <w:b/>
          <w:sz w:val="18"/>
          <w:szCs w:val="18"/>
        </w:rPr>
        <w:tab/>
      </w:r>
      <w:r w:rsidR="00753BD9">
        <w:rPr>
          <w:rFonts w:ascii="Arial" w:hAnsi="Arial" w:cs="Arial"/>
          <w:b/>
          <w:sz w:val="18"/>
          <w:szCs w:val="18"/>
        </w:rPr>
        <w:t xml:space="preserve">A.A. </w:t>
      </w:r>
      <w:r w:rsidR="00942AD1">
        <w:rPr>
          <w:rFonts w:ascii="Arial" w:hAnsi="Arial" w:cs="Arial"/>
          <w:b/>
          <w:sz w:val="18"/>
          <w:szCs w:val="18"/>
        </w:rPr>
        <w:t>2019/2020</w:t>
      </w:r>
    </w:p>
    <w:p w:rsidR="00C3557D" w:rsidRPr="00C3557D" w:rsidRDefault="00C3557D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 xml:space="preserve">Direttore didattico dei tirocini: </w:t>
      </w:r>
      <w:r w:rsidR="00942AD1">
        <w:rPr>
          <w:rFonts w:ascii="Arial" w:hAnsi="Arial" w:cs="Arial"/>
          <w:b/>
          <w:sz w:val="18"/>
          <w:szCs w:val="18"/>
        </w:rPr>
        <w:t>Carmine Piccolo</w:t>
      </w:r>
      <w:r w:rsidRPr="00C3557D">
        <w:rPr>
          <w:rFonts w:ascii="Arial" w:hAnsi="Arial" w:cs="Arial"/>
          <w:b/>
          <w:sz w:val="18"/>
          <w:szCs w:val="18"/>
        </w:rPr>
        <w:tab/>
        <w:t xml:space="preserve">email: </w:t>
      </w:r>
      <w:hyperlink r:id="rId5" w:history="1">
        <w:r w:rsidR="00942AD1" w:rsidRPr="00625F13">
          <w:rPr>
            <w:rStyle w:val="Collegamentoipertestuale"/>
            <w:rFonts w:ascii="Arial" w:hAnsi="Arial" w:cs="Arial"/>
            <w:sz w:val="18"/>
            <w:szCs w:val="18"/>
          </w:rPr>
          <w:t>carmine.piccolo3@unina,it</w:t>
        </w:r>
      </w:hyperlink>
    </w:p>
    <w:p w:rsidR="00AB4AAB" w:rsidRPr="00C3557D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- Anno di corso (I</w:t>
      </w:r>
      <w:r w:rsidR="00E21633" w:rsidRPr="00C3557D">
        <w:rPr>
          <w:rFonts w:ascii="Arial" w:hAnsi="Arial" w:cs="Arial"/>
          <w:sz w:val="18"/>
          <w:szCs w:val="18"/>
        </w:rPr>
        <w:t xml:space="preserve">) </w:t>
      </w:r>
      <w:r w:rsidR="00584741" w:rsidRPr="00C3557D">
        <w:rPr>
          <w:rFonts w:ascii="Arial" w:hAnsi="Arial" w:cs="Arial"/>
          <w:sz w:val="18"/>
          <w:szCs w:val="18"/>
        </w:rPr>
        <w:tab/>
      </w:r>
      <w:r w:rsidR="00584741" w:rsidRPr="00C3557D">
        <w:rPr>
          <w:rFonts w:ascii="Arial" w:hAnsi="Arial" w:cs="Arial"/>
          <w:sz w:val="18"/>
          <w:szCs w:val="18"/>
        </w:rPr>
        <w:tab/>
      </w:r>
      <w:r w:rsidR="00E21633" w:rsidRPr="00C3557D">
        <w:rPr>
          <w:rFonts w:ascii="Arial" w:hAnsi="Arial" w:cs="Arial"/>
          <w:sz w:val="18"/>
          <w:szCs w:val="18"/>
        </w:rPr>
        <w:t>Semestre (</w:t>
      </w:r>
      <w:r w:rsidR="00123106" w:rsidRPr="00C3557D">
        <w:rPr>
          <w:rFonts w:ascii="Arial" w:hAnsi="Arial" w:cs="Arial"/>
          <w:sz w:val="18"/>
          <w:szCs w:val="18"/>
        </w:rPr>
        <w:t>I</w:t>
      </w:r>
      <w:r w:rsidR="00AB7B60">
        <w:rPr>
          <w:rFonts w:ascii="Arial" w:hAnsi="Arial" w:cs="Arial"/>
          <w:sz w:val="18"/>
          <w:szCs w:val="18"/>
        </w:rPr>
        <w:t>I</w:t>
      </w:r>
      <w:r w:rsidRPr="00C3557D">
        <w:rPr>
          <w:rFonts w:ascii="Arial" w:hAnsi="Arial" w:cs="Arial"/>
          <w:sz w:val="18"/>
          <w:szCs w:val="18"/>
        </w:rPr>
        <w:t>)</w:t>
      </w:r>
    </w:p>
    <w:p w:rsidR="00AB4AAB" w:rsidRPr="00C3557D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proofErr w:type="gramStart"/>
      <w:r w:rsidRPr="00C3557D">
        <w:rPr>
          <w:rFonts w:ascii="Arial" w:hAnsi="Arial" w:cs="Arial"/>
          <w:b/>
          <w:sz w:val="18"/>
          <w:szCs w:val="18"/>
        </w:rPr>
        <w:t>Insegnamenti</w:t>
      </w:r>
      <w:r w:rsidRPr="00C3557D">
        <w:rPr>
          <w:rFonts w:ascii="Arial" w:hAnsi="Arial" w:cs="Arial"/>
          <w:sz w:val="18"/>
          <w:szCs w:val="18"/>
        </w:rPr>
        <w:t xml:space="preserve"> :</w:t>
      </w:r>
      <w:proofErr w:type="gramEnd"/>
      <w:r w:rsidR="00E21633" w:rsidRPr="00C3557D">
        <w:rPr>
          <w:rFonts w:ascii="Arial" w:hAnsi="Arial" w:cs="Arial"/>
          <w:sz w:val="18"/>
          <w:szCs w:val="18"/>
        </w:rPr>
        <w:t xml:space="preserve"> </w:t>
      </w:r>
      <w:r w:rsidR="00584741" w:rsidRPr="00C3557D">
        <w:rPr>
          <w:rFonts w:ascii="Arial" w:hAnsi="Arial" w:cs="Arial"/>
          <w:sz w:val="18"/>
          <w:szCs w:val="18"/>
        </w:rPr>
        <w:t xml:space="preserve">(1) </w:t>
      </w:r>
      <w:r w:rsidR="00C3557D" w:rsidRPr="00C3557D">
        <w:rPr>
          <w:rFonts w:ascii="Arial" w:hAnsi="Arial" w:cs="Arial"/>
          <w:sz w:val="18"/>
          <w:szCs w:val="18"/>
        </w:rPr>
        <w:t>Attività di tirocinio guidato</w:t>
      </w:r>
    </w:p>
    <w:p w:rsidR="001A5D2C" w:rsidRPr="00C3557D" w:rsidRDefault="00A91511" w:rsidP="00123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Insegnamenti propedeutici previsti</w:t>
      </w:r>
      <w:r w:rsidRPr="00C3557D">
        <w:rPr>
          <w:rFonts w:ascii="Arial" w:hAnsi="Arial" w:cs="Arial"/>
          <w:sz w:val="18"/>
          <w:szCs w:val="18"/>
        </w:rPr>
        <w:t xml:space="preserve">: </w:t>
      </w:r>
      <w:r w:rsidR="00AB7B60">
        <w:rPr>
          <w:rFonts w:ascii="Arial" w:hAnsi="Arial" w:cs="Arial"/>
          <w:sz w:val="18"/>
          <w:szCs w:val="18"/>
        </w:rPr>
        <w:t>Tirocinio 1</w:t>
      </w:r>
      <w:r w:rsidRPr="00C3557D">
        <w:rPr>
          <w:rFonts w:ascii="Arial" w:hAnsi="Arial" w:cs="Arial"/>
          <w:sz w:val="18"/>
          <w:szCs w:val="18"/>
        </w:rPr>
        <w:t xml:space="preserve"> </w:t>
      </w:r>
    </w:p>
    <w:p w:rsidR="00123106" w:rsidRPr="00C3557D" w:rsidRDefault="001B51EF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Titolo Insegnamento In Inglese</w:t>
      </w:r>
      <w:r w:rsidR="00AB4AAB" w:rsidRPr="00C3557D">
        <w:rPr>
          <w:rFonts w:ascii="Arial" w:hAnsi="Arial" w:cs="Arial"/>
          <w:sz w:val="18"/>
          <w:szCs w:val="18"/>
        </w:rPr>
        <w:t xml:space="preserve">: </w:t>
      </w:r>
      <w:proofErr w:type="spellStart"/>
      <w:r w:rsidR="00C3557D" w:rsidRPr="00C3557D">
        <w:rPr>
          <w:rFonts w:ascii="Arial" w:hAnsi="Arial" w:cs="Arial"/>
          <w:sz w:val="18"/>
          <w:szCs w:val="18"/>
        </w:rPr>
        <w:t>Guided</w:t>
      </w:r>
      <w:proofErr w:type="spellEnd"/>
      <w:r w:rsidR="00C3557D" w:rsidRPr="00C3557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3557D" w:rsidRPr="00C3557D">
        <w:rPr>
          <w:rFonts w:ascii="Arial" w:hAnsi="Arial" w:cs="Arial"/>
          <w:sz w:val="18"/>
          <w:szCs w:val="18"/>
        </w:rPr>
        <w:t>internship</w:t>
      </w:r>
      <w:proofErr w:type="spellEnd"/>
    </w:p>
    <w:p w:rsidR="00025263" w:rsidRPr="00C3557D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Docente</w:t>
      </w:r>
      <w:r w:rsidR="00EA1D2E">
        <w:rPr>
          <w:rFonts w:ascii="Arial" w:hAnsi="Arial" w:cs="Arial"/>
          <w:b/>
          <w:sz w:val="18"/>
          <w:szCs w:val="18"/>
        </w:rPr>
        <w:t xml:space="preserve"> di riferimento</w:t>
      </w:r>
      <w:r w:rsidRPr="00C3557D">
        <w:rPr>
          <w:rFonts w:ascii="Arial" w:hAnsi="Arial" w:cs="Arial"/>
          <w:b/>
          <w:sz w:val="18"/>
          <w:szCs w:val="18"/>
        </w:rPr>
        <w:t>:</w:t>
      </w:r>
      <w:r w:rsidR="00584741" w:rsidRPr="00C3557D">
        <w:rPr>
          <w:rFonts w:ascii="Arial" w:hAnsi="Arial" w:cs="Arial"/>
          <w:b/>
          <w:sz w:val="18"/>
          <w:szCs w:val="18"/>
        </w:rPr>
        <w:t xml:space="preserve"> </w:t>
      </w:r>
      <w:r w:rsidRPr="00C3557D">
        <w:rPr>
          <w:rFonts w:ascii="Arial" w:hAnsi="Arial" w:cs="Arial"/>
          <w:b/>
          <w:sz w:val="18"/>
          <w:szCs w:val="18"/>
        </w:rPr>
        <w:t xml:space="preserve"> </w:t>
      </w:r>
      <w:r w:rsidR="00942AD1">
        <w:rPr>
          <w:rFonts w:ascii="Arial" w:hAnsi="Arial" w:cs="Arial"/>
          <w:b/>
          <w:sz w:val="18"/>
          <w:szCs w:val="18"/>
        </w:rPr>
        <w:t>Teresa Furia</w:t>
      </w:r>
      <w:r w:rsidR="00C3557D" w:rsidRPr="00C3557D">
        <w:rPr>
          <w:rFonts w:ascii="Arial" w:hAnsi="Arial" w:cs="Arial"/>
          <w:b/>
          <w:sz w:val="18"/>
          <w:szCs w:val="18"/>
        </w:rPr>
        <w:t xml:space="preserve">  </w:t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r w:rsidRPr="00C3557D">
        <w:rPr>
          <w:rFonts w:ascii="Arial" w:hAnsi="Arial" w:cs="Arial"/>
          <w:b/>
          <w:sz w:val="18"/>
          <w:szCs w:val="18"/>
        </w:rPr>
        <w:t>email:</w:t>
      </w:r>
      <w:r w:rsidR="00C3557D" w:rsidRPr="00C3557D">
        <w:rPr>
          <w:rFonts w:ascii="Arial" w:hAnsi="Arial" w:cs="Arial"/>
          <w:b/>
          <w:sz w:val="18"/>
          <w:szCs w:val="18"/>
        </w:rPr>
        <w:t xml:space="preserve"> </w:t>
      </w:r>
      <w:hyperlink r:id="rId6" w:history="1">
        <w:r w:rsidR="00942AD1" w:rsidRPr="00E2711B">
          <w:rPr>
            <w:rStyle w:val="Collegamentoipertestuale"/>
          </w:rPr>
          <w:t>teresa</w:t>
        </w:r>
        <w:r w:rsidR="004F035C">
          <w:rPr>
            <w:rStyle w:val="Collegamentoipertestuale"/>
          </w:rPr>
          <w:t>.furia</w:t>
        </w:r>
      </w:hyperlink>
      <w:r w:rsidR="004F035C">
        <w:rPr>
          <w:rStyle w:val="Collegamentoipertestuale"/>
        </w:rPr>
        <w:t>@unina.it</w:t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r w:rsidR="00025263" w:rsidRPr="00C3557D">
        <w:rPr>
          <w:rFonts w:ascii="Arial" w:hAnsi="Arial" w:cs="Arial"/>
          <w:b/>
          <w:sz w:val="18"/>
          <w:szCs w:val="18"/>
        </w:rPr>
        <w:tab/>
      </w:r>
      <w:r w:rsidR="00584741" w:rsidRPr="00C3557D">
        <w:rPr>
          <w:rFonts w:ascii="Arial" w:hAnsi="Arial" w:cs="Arial"/>
          <w:b/>
          <w:sz w:val="18"/>
          <w:szCs w:val="18"/>
        </w:rPr>
        <w:t>T</w:t>
      </w:r>
      <w:r w:rsidR="00025263" w:rsidRPr="00C3557D">
        <w:rPr>
          <w:rFonts w:ascii="Arial" w:hAnsi="Arial" w:cs="Arial"/>
          <w:b/>
          <w:sz w:val="18"/>
          <w:szCs w:val="18"/>
        </w:rPr>
        <w:t>el.</w:t>
      </w:r>
      <w:r w:rsidR="00584741" w:rsidRPr="00C3557D">
        <w:rPr>
          <w:rFonts w:ascii="Arial" w:hAnsi="Arial" w:cs="Arial"/>
          <w:b/>
          <w:sz w:val="18"/>
          <w:szCs w:val="18"/>
        </w:rPr>
        <w:t>:</w:t>
      </w:r>
      <w:r w:rsidR="00025263" w:rsidRPr="00C3557D">
        <w:rPr>
          <w:rFonts w:ascii="Arial" w:hAnsi="Arial" w:cs="Arial"/>
          <w:b/>
          <w:sz w:val="18"/>
          <w:szCs w:val="18"/>
        </w:rPr>
        <w:t xml:space="preserve"> </w:t>
      </w:r>
      <w:r w:rsidR="00202F3D">
        <w:rPr>
          <w:rFonts w:ascii="Arial" w:hAnsi="Arial" w:cs="Arial"/>
          <w:b/>
          <w:sz w:val="18"/>
          <w:szCs w:val="18"/>
        </w:rPr>
        <w:t>0817463875</w:t>
      </w:r>
      <w:bookmarkStart w:id="0" w:name="_GoBack"/>
      <w:bookmarkEnd w:id="0"/>
    </w:p>
    <w:p w:rsidR="00A13B01" w:rsidRPr="00C3557D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SSD</w:t>
      </w:r>
      <w:r w:rsidR="00584741" w:rsidRPr="00C3557D">
        <w:rPr>
          <w:rFonts w:ascii="Arial" w:hAnsi="Arial" w:cs="Arial"/>
          <w:sz w:val="18"/>
          <w:szCs w:val="18"/>
        </w:rPr>
        <w:t>:</w:t>
      </w:r>
      <w:r w:rsidRPr="00C3557D">
        <w:rPr>
          <w:rFonts w:ascii="Arial" w:hAnsi="Arial" w:cs="Arial"/>
          <w:sz w:val="18"/>
          <w:szCs w:val="18"/>
        </w:rPr>
        <w:t xml:space="preserve"> </w:t>
      </w:r>
      <w:r w:rsidR="00123106" w:rsidRPr="00C3557D">
        <w:rPr>
          <w:rFonts w:ascii="Arial" w:hAnsi="Arial" w:cs="Arial"/>
          <w:sz w:val="18"/>
          <w:szCs w:val="18"/>
        </w:rPr>
        <w:tab/>
        <w:t>MED/50</w:t>
      </w:r>
      <w:r w:rsidR="00025263" w:rsidRPr="00C3557D">
        <w:rPr>
          <w:rFonts w:ascii="Arial" w:hAnsi="Arial" w:cs="Arial"/>
          <w:sz w:val="18"/>
          <w:szCs w:val="18"/>
        </w:rPr>
        <w:t xml:space="preserve"> </w:t>
      </w:r>
      <w:r w:rsidR="00025263" w:rsidRPr="00C3557D">
        <w:rPr>
          <w:rFonts w:ascii="Arial" w:hAnsi="Arial" w:cs="Arial"/>
          <w:sz w:val="18"/>
          <w:szCs w:val="18"/>
        </w:rPr>
        <w:tab/>
      </w:r>
      <w:r w:rsidR="00025263" w:rsidRPr="00C3557D">
        <w:rPr>
          <w:rFonts w:ascii="Arial" w:hAnsi="Arial" w:cs="Arial"/>
          <w:sz w:val="18"/>
          <w:szCs w:val="18"/>
        </w:rPr>
        <w:tab/>
      </w:r>
      <w:r w:rsidR="00025263" w:rsidRPr="00C3557D">
        <w:rPr>
          <w:rFonts w:ascii="Arial" w:hAnsi="Arial" w:cs="Arial"/>
          <w:sz w:val="18"/>
          <w:szCs w:val="18"/>
        </w:rPr>
        <w:tab/>
      </w:r>
      <w:r w:rsidRPr="00C3557D">
        <w:rPr>
          <w:rFonts w:ascii="Arial" w:hAnsi="Arial" w:cs="Arial"/>
          <w:sz w:val="18"/>
          <w:szCs w:val="18"/>
        </w:rPr>
        <w:t>CFU</w:t>
      </w:r>
      <w:r w:rsidR="00584741" w:rsidRPr="00C3557D">
        <w:rPr>
          <w:rFonts w:ascii="Arial" w:hAnsi="Arial" w:cs="Arial"/>
          <w:sz w:val="18"/>
          <w:szCs w:val="18"/>
        </w:rPr>
        <w:t>:</w:t>
      </w:r>
      <w:r w:rsidRPr="00C3557D">
        <w:rPr>
          <w:rFonts w:ascii="Arial" w:hAnsi="Arial" w:cs="Arial"/>
          <w:sz w:val="18"/>
          <w:szCs w:val="18"/>
        </w:rPr>
        <w:t xml:space="preserve"> </w:t>
      </w:r>
      <w:r w:rsidR="00AB7B60">
        <w:rPr>
          <w:rFonts w:ascii="Arial" w:hAnsi="Arial" w:cs="Arial"/>
          <w:sz w:val="18"/>
          <w:szCs w:val="18"/>
        </w:rPr>
        <w:t>6</w:t>
      </w:r>
    </w:p>
    <w:p w:rsidR="001A5D2C" w:rsidRPr="007A50BF" w:rsidRDefault="001A5D2C">
      <w:pPr>
        <w:rPr>
          <w:rFonts w:ascii="Arial" w:hAnsi="Arial" w:cs="Arial"/>
          <w:sz w:val="18"/>
          <w:szCs w:val="18"/>
        </w:rPr>
      </w:pPr>
    </w:p>
    <w:p w:rsidR="000E7325" w:rsidRDefault="001A5D2C" w:rsidP="000E7325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Risultati di Apprendimento Attesi</w:t>
      </w:r>
    </w:p>
    <w:p w:rsidR="000E7325" w:rsidRDefault="001A5D2C" w:rsidP="000E7325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 </w:t>
      </w:r>
      <w:r w:rsidR="000E7325">
        <w:rPr>
          <w:rFonts w:ascii="Arial" w:hAnsi="Arial" w:cs="Arial"/>
          <w:sz w:val="18"/>
          <w:szCs w:val="18"/>
        </w:rPr>
        <w:t>Le informazioni fornite dal tirocinio guidato sono finalizzate alla acquisizione delle tecniche audiometriche indispensabili pe</w:t>
      </w:r>
      <w:r w:rsidR="00C34F0C">
        <w:rPr>
          <w:rFonts w:ascii="Arial" w:hAnsi="Arial" w:cs="Arial"/>
          <w:sz w:val="18"/>
          <w:szCs w:val="18"/>
        </w:rPr>
        <w:t xml:space="preserve">r la pratica professionale del tecnico </w:t>
      </w:r>
      <w:r w:rsidR="000E7325">
        <w:rPr>
          <w:rFonts w:ascii="Arial" w:hAnsi="Arial" w:cs="Arial"/>
          <w:sz w:val="18"/>
          <w:szCs w:val="18"/>
        </w:rPr>
        <w:t>audiometrista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A13B01" w:rsidRPr="007A50BF" w:rsidTr="007729B7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7D" w:rsidRPr="00484C3E" w:rsidRDefault="00C3557D" w:rsidP="00C462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606E" w:rsidRPr="007A50BF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28606E" w:rsidRPr="007A50BF" w:rsidRDefault="0028606E" w:rsidP="00436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D0217" w:rsidRPr="00C46205" w:rsidRDefault="001A5D2C" w:rsidP="00C4620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1C1E5D">
        <w:rPr>
          <w:b/>
          <w:bCs/>
          <w:sz w:val="18"/>
          <w:szCs w:val="18"/>
        </w:rPr>
        <w:t>Programma</w:t>
      </w:r>
      <w:r w:rsidR="0083135E" w:rsidRPr="001C1E5D">
        <w:rPr>
          <w:b/>
          <w:bCs/>
          <w:sz w:val="18"/>
          <w:szCs w:val="18"/>
        </w:rPr>
        <w:t xml:space="preserve"> </w:t>
      </w:r>
    </w:p>
    <w:p w:rsidR="00BA36C9" w:rsidRDefault="00BA36C9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:rsidR="00BA36C9" w:rsidRPr="00C46205" w:rsidRDefault="00BA36C9" w:rsidP="00BA36C9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18"/>
          <w:szCs w:val="18"/>
        </w:rPr>
      </w:pPr>
      <w:r w:rsidRPr="00C46205">
        <w:rPr>
          <w:rFonts w:ascii="Arial" w:hAnsi="Arial" w:cs="Arial"/>
          <w:sz w:val="18"/>
          <w:szCs w:val="18"/>
        </w:rPr>
        <w:t>Funzionalità, gestione e taratura della strumentazione audiologica</w:t>
      </w:r>
    </w:p>
    <w:p w:rsidR="00ED0217" w:rsidRPr="00EA1D2E" w:rsidRDefault="00AB7B60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</w:rPr>
        <w:t xml:space="preserve">Audiometria </w:t>
      </w:r>
      <w:proofErr w:type="gramStart"/>
      <w:r>
        <w:rPr>
          <w:rFonts w:ascii="Arial" w:hAnsi="Arial" w:cs="Arial"/>
          <w:sz w:val="18"/>
          <w:szCs w:val="18"/>
        </w:rPr>
        <w:t>tonale  liminare</w:t>
      </w:r>
      <w:proofErr w:type="gramEnd"/>
      <w:r>
        <w:rPr>
          <w:rFonts w:ascii="Arial" w:hAnsi="Arial" w:cs="Arial"/>
          <w:sz w:val="18"/>
          <w:szCs w:val="18"/>
        </w:rPr>
        <w:t xml:space="preserve"> e </w:t>
      </w:r>
      <w:proofErr w:type="spellStart"/>
      <w:r>
        <w:rPr>
          <w:rFonts w:ascii="Arial" w:hAnsi="Arial" w:cs="Arial"/>
          <w:sz w:val="18"/>
          <w:szCs w:val="18"/>
        </w:rPr>
        <w:t>sovraliminare</w:t>
      </w:r>
      <w:proofErr w:type="spellEnd"/>
      <w:r>
        <w:rPr>
          <w:rFonts w:ascii="Arial" w:hAnsi="Arial" w:cs="Arial"/>
          <w:sz w:val="18"/>
          <w:szCs w:val="18"/>
        </w:rPr>
        <w:t xml:space="preserve">, audiometria vocale, mascheramento e competizione, analisi della soglia di minima e comoda udibilità. </w:t>
      </w:r>
      <w:proofErr w:type="spellStart"/>
      <w:r w:rsidRPr="00EA1D2E">
        <w:rPr>
          <w:rFonts w:ascii="Arial" w:hAnsi="Arial" w:cs="Arial"/>
          <w:sz w:val="18"/>
          <w:szCs w:val="18"/>
          <w:lang w:val="en-US"/>
        </w:rPr>
        <w:t>Impedenzometria</w:t>
      </w:r>
      <w:proofErr w:type="spellEnd"/>
      <w:r w:rsidRPr="00EA1D2E">
        <w:rPr>
          <w:rFonts w:ascii="Arial" w:hAnsi="Arial" w:cs="Arial"/>
          <w:sz w:val="18"/>
          <w:szCs w:val="18"/>
          <w:lang w:val="en-US"/>
        </w:rPr>
        <w:t>/</w:t>
      </w:r>
      <w:proofErr w:type="spellStart"/>
      <w:r w:rsidRPr="00EA1D2E">
        <w:rPr>
          <w:rFonts w:ascii="Arial" w:hAnsi="Arial" w:cs="Arial"/>
          <w:sz w:val="18"/>
          <w:szCs w:val="18"/>
          <w:lang w:val="en-US"/>
        </w:rPr>
        <w:t>timpanometria</w:t>
      </w:r>
      <w:proofErr w:type="spellEnd"/>
      <w:r w:rsidRPr="00EA1D2E">
        <w:rPr>
          <w:rFonts w:ascii="Arial" w:hAnsi="Arial" w:cs="Arial"/>
          <w:sz w:val="18"/>
          <w:szCs w:val="18"/>
          <w:lang w:val="en-US"/>
        </w:rPr>
        <w:t xml:space="preserve"> e </w:t>
      </w:r>
      <w:proofErr w:type="spellStart"/>
      <w:r w:rsidRPr="00EA1D2E">
        <w:rPr>
          <w:rFonts w:ascii="Arial" w:hAnsi="Arial" w:cs="Arial"/>
          <w:sz w:val="18"/>
          <w:szCs w:val="18"/>
          <w:lang w:val="en-US"/>
        </w:rPr>
        <w:t>riflessi</w:t>
      </w:r>
      <w:proofErr w:type="spellEnd"/>
      <w:r w:rsidRPr="00EA1D2E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EA1D2E">
        <w:rPr>
          <w:rFonts w:ascii="Arial" w:hAnsi="Arial" w:cs="Arial"/>
          <w:sz w:val="18"/>
          <w:szCs w:val="18"/>
          <w:lang w:val="en-US"/>
        </w:rPr>
        <w:t>stapediali</w:t>
      </w:r>
      <w:proofErr w:type="spellEnd"/>
    </w:p>
    <w:p w:rsidR="001C1E5D" w:rsidRPr="00EA1D2E" w:rsidRDefault="001C1E5D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1A5D2C" w:rsidRPr="00EA1D2E" w:rsidRDefault="001A5D2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EA1D2E">
        <w:rPr>
          <w:rFonts w:ascii="Arial" w:hAnsi="Arial" w:cs="Arial"/>
          <w:b/>
          <w:color w:val="000000"/>
          <w:sz w:val="18"/>
          <w:szCs w:val="18"/>
          <w:lang w:val="en-US"/>
        </w:rPr>
        <w:t>Contents</w:t>
      </w:r>
    </w:p>
    <w:p w:rsidR="007459DE" w:rsidRDefault="007459DE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459DE">
        <w:rPr>
          <w:rFonts w:ascii="Arial" w:hAnsi="Arial" w:cs="Arial"/>
          <w:color w:val="000000"/>
          <w:sz w:val="18"/>
          <w:szCs w:val="18"/>
          <w:lang w:val="en-US"/>
        </w:rPr>
        <w:t>Functionality, management and calibration of the audiological instrumentation</w:t>
      </w:r>
      <w:r>
        <w:rPr>
          <w:rFonts w:ascii="Arial" w:hAnsi="Arial" w:cs="Arial"/>
          <w:color w:val="000000"/>
          <w:sz w:val="18"/>
          <w:szCs w:val="18"/>
          <w:lang w:val="en-US"/>
        </w:rPr>
        <w:t>.</w:t>
      </w:r>
    </w:p>
    <w:p w:rsidR="007459DE" w:rsidRPr="007459DE" w:rsidRDefault="007459DE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7459DE" w:rsidRPr="00EA1D2E" w:rsidRDefault="007459DE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7459DE">
        <w:rPr>
          <w:rFonts w:ascii="Arial" w:hAnsi="Arial" w:cs="Arial"/>
          <w:color w:val="000000"/>
          <w:sz w:val="18"/>
          <w:szCs w:val="18"/>
          <w:lang w:val="en-US"/>
        </w:rPr>
        <w:t xml:space="preserve">Tonal </w:t>
      </w:r>
      <w:proofErr w:type="spellStart"/>
      <w:r w:rsidRPr="007459DE">
        <w:rPr>
          <w:rFonts w:ascii="Arial" w:hAnsi="Arial" w:cs="Arial"/>
          <w:color w:val="000000"/>
          <w:sz w:val="18"/>
          <w:szCs w:val="18"/>
          <w:lang w:val="en-US"/>
        </w:rPr>
        <w:t>liminar</w:t>
      </w:r>
      <w:proofErr w:type="spellEnd"/>
      <w:r w:rsidRPr="007459DE">
        <w:rPr>
          <w:rFonts w:ascii="Arial" w:hAnsi="Arial" w:cs="Arial"/>
          <w:color w:val="000000"/>
          <w:sz w:val="18"/>
          <w:szCs w:val="18"/>
          <w:lang w:val="en-US"/>
        </w:rPr>
        <w:t xml:space="preserve"> and </w:t>
      </w:r>
      <w:proofErr w:type="spellStart"/>
      <w:r w:rsidRPr="007459DE">
        <w:rPr>
          <w:rFonts w:ascii="Arial" w:hAnsi="Arial" w:cs="Arial"/>
          <w:color w:val="000000"/>
          <w:sz w:val="18"/>
          <w:szCs w:val="18"/>
          <w:lang w:val="en-US"/>
        </w:rPr>
        <w:t>sovraliminar</w:t>
      </w:r>
      <w:proofErr w:type="spellEnd"/>
      <w:r w:rsidRPr="007459DE">
        <w:rPr>
          <w:rFonts w:ascii="Arial" w:hAnsi="Arial" w:cs="Arial"/>
          <w:color w:val="000000"/>
          <w:sz w:val="18"/>
          <w:szCs w:val="18"/>
          <w:lang w:val="en-US"/>
        </w:rPr>
        <w:t xml:space="preserve"> audiometry, vocal audiometry, masking and competition, analysis of minimum threshold and comfortable audibility. </w:t>
      </w:r>
      <w:proofErr w:type="spellStart"/>
      <w:r w:rsidRPr="00EA1D2E">
        <w:rPr>
          <w:rFonts w:ascii="Arial" w:hAnsi="Arial" w:cs="Arial"/>
          <w:color w:val="000000"/>
          <w:sz w:val="18"/>
          <w:szCs w:val="18"/>
        </w:rPr>
        <w:t>Impedenzometry</w:t>
      </w:r>
      <w:proofErr w:type="spellEnd"/>
      <w:r w:rsidRPr="00EA1D2E">
        <w:rPr>
          <w:rFonts w:ascii="Arial" w:hAnsi="Arial" w:cs="Arial"/>
          <w:color w:val="000000"/>
          <w:sz w:val="18"/>
          <w:szCs w:val="18"/>
        </w:rPr>
        <w:t xml:space="preserve"> / </w:t>
      </w:r>
      <w:proofErr w:type="spellStart"/>
      <w:r w:rsidRPr="00EA1D2E">
        <w:rPr>
          <w:rFonts w:ascii="Arial" w:hAnsi="Arial" w:cs="Arial"/>
          <w:color w:val="000000"/>
          <w:sz w:val="18"/>
          <w:szCs w:val="18"/>
        </w:rPr>
        <w:t>tympanometry</w:t>
      </w:r>
      <w:proofErr w:type="spellEnd"/>
      <w:r w:rsidRPr="00EA1D2E">
        <w:rPr>
          <w:rFonts w:ascii="Arial" w:hAnsi="Arial" w:cs="Arial"/>
          <w:color w:val="000000"/>
          <w:sz w:val="18"/>
          <w:szCs w:val="18"/>
        </w:rPr>
        <w:t xml:space="preserve"> and </w:t>
      </w:r>
      <w:proofErr w:type="spellStart"/>
      <w:r w:rsidRPr="00EA1D2E">
        <w:rPr>
          <w:rFonts w:ascii="Arial" w:hAnsi="Arial" w:cs="Arial"/>
          <w:color w:val="000000"/>
          <w:sz w:val="18"/>
          <w:szCs w:val="18"/>
        </w:rPr>
        <w:t>stapedial</w:t>
      </w:r>
      <w:proofErr w:type="spellEnd"/>
      <w:r w:rsidRPr="00EA1D2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A1D2E">
        <w:rPr>
          <w:rFonts w:ascii="Arial" w:hAnsi="Arial" w:cs="Arial"/>
          <w:color w:val="000000"/>
          <w:sz w:val="18"/>
          <w:szCs w:val="18"/>
        </w:rPr>
        <w:t>reflexes</w:t>
      </w:r>
      <w:proofErr w:type="spellEnd"/>
    </w:p>
    <w:p w:rsidR="007459DE" w:rsidRPr="00EA1D2E" w:rsidRDefault="007459DE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7459DE" w:rsidRPr="00EA1D2E" w:rsidRDefault="007459DE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1A5D2C" w:rsidRPr="00EA1D2E" w:rsidRDefault="001A5D2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</w:p>
    <w:p w:rsidR="001A5D2C" w:rsidRPr="00EA1D2E" w:rsidRDefault="001A5D2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</w:p>
    <w:p w:rsidR="00D84328" w:rsidRPr="00EA1D2E" w:rsidRDefault="00D84328" w:rsidP="00780FBA">
      <w:pPr>
        <w:rPr>
          <w:rFonts w:ascii="Arial" w:hAnsi="Arial" w:cs="Arial"/>
          <w:b/>
          <w:bCs/>
          <w:sz w:val="18"/>
          <w:szCs w:val="18"/>
        </w:rPr>
      </w:pPr>
    </w:p>
    <w:p w:rsidR="007A50BF" w:rsidRPr="00EA1D2E" w:rsidRDefault="007A50BF" w:rsidP="00D84328">
      <w:pPr>
        <w:rPr>
          <w:rFonts w:ascii="Arial" w:hAnsi="Arial" w:cs="Arial"/>
          <w:b/>
          <w:sz w:val="18"/>
          <w:szCs w:val="18"/>
        </w:rPr>
      </w:pPr>
    </w:p>
    <w:p w:rsidR="00D84328" w:rsidRPr="007A50BF" w:rsidRDefault="00D84328" w:rsidP="00D84328">
      <w:pP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Modalità di accertamento del profitto</w:t>
      </w:r>
      <w:r w:rsidRPr="007A50BF">
        <w:rPr>
          <w:rFonts w:ascii="Arial" w:hAnsi="Arial" w:cs="Arial"/>
          <w:sz w:val="18"/>
          <w:szCs w:val="18"/>
        </w:rPr>
        <w:t xml:space="preserve">: </w:t>
      </w:r>
      <w:r w:rsidR="00AB7B60">
        <w:rPr>
          <w:rFonts w:ascii="Arial" w:hAnsi="Arial" w:cs="Arial"/>
          <w:sz w:val="18"/>
          <w:szCs w:val="18"/>
        </w:rPr>
        <w:t>Esame</w:t>
      </w:r>
    </w:p>
    <w:p w:rsidR="00780FBA" w:rsidRPr="007A50BF" w:rsidRDefault="00780FBA" w:rsidP="00780FBA">
      <w:pPr>
        <w:pStyle w:val="Paragrafoelenco"/>
        <w:rPr>
          <w:rFonts w:ascii="Arial" w:hAnsi="Arial" w:cs="Arial"/>
          <w:b/>
          <w:sz w:val="18"/>
          <w:szCs w:val="18"/>
        </w:rPr>
      </w:pPr>
    </w:p>
    <w:sectPr w:rsidR="00780FBA" w:rsidRPr="007A50BF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13B01"/>
    <w:rsid w:val="00005E8A"/>
    <w:rsid w:val="00025263"/>
    <w:rsid w:val="00067165"/>
    <w:rsid w:val="000A3EC8"/>
    <w:rsid w:val="000E7325"/>
    <w:rsid w:val="00123106"/>
    <w:rsid w:val="00192A65"/>
    <w:rsid w:val="001A5D2C"/>
    <w:rsid w:val="001B51EF"/>
    <w:rsid w:val="001C1E5D"/>
    <w:rsid w:val="001D4635"/>
    <w:rsid w:val="001D5A1F"/>
    <w:rsid w:val="00202F3D"/>
    <w:rsid w:val="0022631D"/>
    <w:rsid w:val="00226AE4"/>
    <w:rsid w:val="002274C8"/>
    <w:rsid w:val="002350A5"/>
    <w:rsid w:val="00265B0C"/>
    <w:rsid w:val="0028606E"/>
    <w:rsid w:val="00310C59"/>
    <w:rsid w:val="00436769"/>
    <w:rsid w:val="00484C3E"/>
    <w:rsid w:val="004A2B00"/>
    <w:rsid w:val="004F035C"/>
    <w:rsid w:val="00505F4D"/>
    <w:rsid w:val="00584741"/>
    <w:rsid w:val="005E081A"/>
    <w:rsid w:val="005F5003"/>
    <w:rsid w:val="0062100B"/>
    <w:rsid w:val="006945BE"/>
    <w:rsid w:val="006E1141"/>
    <w:rsid w:val="007122E6"/>
    <w:rsid w:val="00724661"/>
    <w:rsid w:val="007459DE"/>
    <w:rsid w:val="007508E0"/>
    <w:rsid w:val="00753BD9"/>
    <w:rsid w:val="007729B7"/>
    <w:rsid w:val="00780FBA"/>
    <w:rsid w:val="007A50BF"/>
    <w:rsid w:val="008308CA"/>
    <w:rsid w:val="0083135E"/>
    <w:rsid w:val="008B2369"/>
    <w:rsid w:val="008B36DA"/>
    <w:rsid w:val="009115CC"/>
    <w:rsid w:val="00912771"/>
    <w:rsid w:val="00942AD1"/>
    <w:rsid w:val="00992DB7"/>
    <w:rsid w:val="00A13B01"/>
    <w:rsid w:val="00A91511"/>
    <w:rsid w:val="00AB4AAB"/>
    <w:rsid w:val="00AB7B60"/>
    <w:rsid w:val="00BA36C9"/>
    <w:rsid w:val="00BC5B66"/>
    <w:rsid w:val="00BF7B1D"/>
    <w:rsid w:val="00C34F0C"/>
    <w:rsid w:val="00C3557D"/>
    <w:rsid w:val="00C46205"/>
    <w:rsid w:val="00D84328"/>
    <w:rsid w:val="00DA0CD0"/>
    <w:rsid w:val="00DC36C3"/>
    <w:rsid w:val="00E21633"/>
    <w:rsid w:val="00E571B6"/>
    <w:rsid w:val="00E70083"/>
    <w:rsid w:val="00EA1D2E"/>
    <w:rsid w:val="00ED0217"/>
    <w:rsid w:val="00ED7343"/>
    <w:rsid w:val="00F21BE2"/>
    <w:rsid w:val="00F76156"/>
    <w:rsid w:val="00FC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BAEE0"/>
  <w15:docId w15:val="{2EBF03E0-5417-49CE-9076-446C6A70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10C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C1E5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355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3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resafuria@yahoo.it" TargetMode="External"/><Relationship Id="rId5" Type="http://schemas.openxmlformats.org/officeDocument/2006/relationships/hyperlink" Target="mailto:carmine.piccolo3@unina,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</cp:lastModifiedBy>
  <cp:revision>5</cp:revision>
  <cp:lastPrinted>2017-11-20T09:15:00Z</cp:lastPrinted>
  <dcterms:created xsi:type="dcterms:W3CDTF">2019-11-04T09:07:00Z</dcterms:created>
  <dcterms:modified xsi:type="dcterms:W3CDTF">2019-11-25T13:55:00Z</dcterms:modified>
</cp:coreProperties>
</file>