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DE7E40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DE7E40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 xml:space="preserve">2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8308CA" w:rsidRPr="00C3557D">
        <w:rPr>
          <w:rFonts w:ascii="Arial" w:hAnsi="Arial" w:cs="Arial"/>
          <w:b/>
          <w:sz w:val="18"/>
          <w:szCs w:val="18"/>
        </w:rPr>
        <w:t>A.A. 2017/2018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6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Tirocinio 1</w:t>
      </w:r>
      <w:r w:rsidRPr="00C3557D">
        <w:rPr>
          <w:rFonts w:ascii="Arial" w:hAnsi="Arial" w:cs="Arial"/>
          <w:sz w:val="18"/>
          <w:szCs w:val="18"/>
        </w:rPr>
        <w:t xml:space="preserve">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233DA1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B3143C">
        <w:rPr>
          <w:rFonts w:ascii="Arial" w:hAnsi="Arial" w:cs="Arial"/>
          <w:b/>
          <w:sz w:val="18"/>
          <w:szCs w:val="18"/>
        </w:rPr>
        <w:t xml:space="preserve">Carla </w:t>
      </w:r>
      <w:proofErr w:type="spellStart"/>
      <w:r w:rsidR="00B3143C">
        <w:rPr>
          <w:rFonts w:ascii="Arial" w:hAnsi="Arial" w:cs="Arial"/>
          <w:b/>
          <w:sz w:val="18"/>
          <w:szCs w:val="18"/>
        </w:rPr>
        <w:t>Laria</w:t>
      </w:r>
      <w:proofErr w:type="spellEnd"/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B3143C">
        <w:rPr>
          <w:rFonts w:ascii="Arial" w:hAnsi="Arial" w:cs="Arial"/>
          <w:b/>
          <w:sz w:val="18"/>
          <w:szCs w:val="18"/>
        </w:rPr>
        <w:t>carla.laria</w:t>
      </w:r>
      <w:r w:rsidR="00C3557D" w:rsidRPr="00C3557D">
        <w:rPr>
          <w:rFonts w:ascii="Arial" w:hAnsi="Arial" w:cs="Arial"/>
          <w:b/>
          <w:sz w:val="18"/>
          <w:szCs w:val="18"/>
        </w:rPr>
        <w:t>@unina.it</w:t>
      </w:r>
      <w:r w:rsidR="00B3143C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ED7343">
        <w:rPr>
          <w:rFonts w:ascii="Arial" w:hAnsi="Arial" w:cs="Arial"/>
          <w:b/>
          <w:sz w:val="18"/>
          <w:szCs w:val="18"/>
        </w:rPr>
        <w:t>081746</w:t>
      </w:r>
      <w:r w:rsidR="00B3143C">
        <w:rPr>
          <w:rFonts w:ascii="Arial" w:hAnsi="Arial" w:cs="Arial"/>
          <w:b/>
          <w:sz w:val="18"/>
          <w:szCs w:val="18"/>
        </w:rPr>
        <w:t>2424</w:t>
      </w:r>
      <w:bookmarkStart w:id="0" w:name="_GoBack"/>
      <w:bookmarkEnd w:id="0"/>
      <w:r w:rsidR="00025263" w:rsidRPr="00C3557D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AB7B60">
        <w:rPr>
          <w:rFonts w:ascii="Arial" w:hAnsi="Arial" w:cs="Arial"/>
          <w:sz w:val="18"/>
          <w:szCs w:val="18"/>
        </w:rPr>
        <w:t>6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0E7325" w:rsidRDefault="001A5D2C" w:rsidP="000E73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0E7325" w:rsidRDefault="001A5D2C" w:rsidP="000E73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E7325"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C34F0C">
        <w:rPr>
          <w:rFonts w:ascii="Arial" w:hAnsi="Arial" w:cs="Arial"/>
          <w:sz w:val="18"/>
          <w:szCs w:val="18"/>
        </w:rPr>
        <w:t xml:space="preserve">r la pratica professionale del tecnico </w:t>
      </w:r>
      <w:r w:rsidR="000E7325">
        <w:rPr>
          <w:rFonts w:ascii="Arial" w:hAnsi="Arial" w:cs="Arial"/>
          <w:sz w:val="18"/>
          <w:szCs w:val="18"/>
        </w:rPr>
        <w:t>audio</w:t>
      </w:r>
      <w:r w:rsidR="00DE7E40">
        <w:rPr>
          <w:rFonts w:ascii="Arial" w:hAnsi="Arial" w:cs="Arial"/>
          <w:sz w:val="18"/>
          <w:szCs w:val="18"/>
        </w:rPr>
        <w:t>protesi</w:t>
      </w:r>
      <w:r w:rsidR="000E7325">
        <w:rPr>
          <w:rFonts w:ascii="Arial" w:hAnsi="Arial" w:cs="Arial"/>
          <w:sz w:val="18"/>
          <w:szCs w:val="18"/>
        </w:rPr>
        <w:t>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BA36C9" w:rsidRDefault="00BA36C9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A36C9" w:rsidRPr="00C46205" w:rsidRDefault="00BA36C9" w:rsidP="00BA36C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C46205">
        <w:rPr>
          <w:rFonts w:ascii="Arial" w:hAnsi="Arial" w:cs="Arial"/>
          <w:sz w:val="18"/>
          <w:szCs w:val="18"/>
        </w:rPr>
        <w:t>Funzionalità, gestione e taratura della strumentazione audiologica</w:t>
      </w:r>
    </w:p>
    <w:p w:rsidR="00ED0217" w:rsidRPr="00DE7E40" w:rsidRDefault="00AB7B60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Audiometria tonale  liminare e </w:t>
      </w:r>
      <w:proofErr w:type="spellStart"/>
      <w:r>
        <w:rPr>
          <w:rFonts w:ascii="Arial" w:hAnsi="Arial" w:cs="Arial"/>
          <w:sz w:val="18"/>
          <w:szCs w:val="18"/>
        </w:rPr>
        <w:t>sovraliminare</w:t>
      </w:r>
      <w:proofErr w:type="spellEnd"/>
      <w:r>
        <w:rPr>
          <w:rFonts w:ascii="Arial" w:hAnsi="Arial" w:cs="Arial"/>
          <w:sz w:val="18"/>
          <w:szCs w:val="18"/>
        </w:rPr>
        <w:t xml:space="preserve">, audiometria vocale, mascheramento e competizione, analisi della soglia di minima e comoda udibilità. </w:t>
      </w:r>
      <w:proofErr w:type="spellStart"/>
      <w:r w:rsidRPr="00DE7E40">
        <w:rPr>
          <w:rFonts w:ascii="Arial" w:hAnsi="Arial" w:cs="Arial"/>
          <w:sz w:val="18"/>
          <w:szCs w:val="18"/>
          <w:lang w:val="en-US"/>
        </w:rPr>
        <w:t>Impedenzometria</w:t>
      </w:r>
      <w:proofErr w:type="spellEnd"/>
      <w:r w:rsidRPr="00DE7E40">
        <w:rPr>
          <w:rFonts w:ascii="Arial" w:hAnsi="Arial" w:cs="Arial"/>
          <w:sz w:val="18"/>
          <w:szCs w:val="18"/>
          <w:lang w:val="en-US"/>
        </w:rPr>
        <w:t>/</w:t>
      </w:r>
      <w:proofErr w:type="spellStart"/>
      <w:r w:rsidRPr="00DE7E40">
        <w:rPr>
          <w:rFonts w:ascii="Arial" w:hAnsi="Arial" w:cs="Arial"/>
          <w:sz w:val="18"/>
          <w:szCs w:val="18"/>
          <w:lang w:val="en-US"/>
        </w:rPr>
        <w:t>timpanometria</w:t>
      </w:r>
      <w:proofErr w:type="spellEnd"/>
      <w:r w:rsidRPr="00DE7E40">
        <w:rPr>
          <w:rFonts w:ascii="Arial" w:hAnsi="Arial" w:cs="Arial"/>
          <w:sz w:val="18"/>
          <w:szCs w:val="18"/>
          <w:lang w:val="en-US"/>
        </w:rPr>
        <w:t xml:space="preserve"> e </w:t>
      </w:r>
      <w:proofErr w:type="spellStart"/>
      <w:r w:rsidRPr="00DE7E40">
        <w:rPr>
          <w:rFonts w:ascii="Arial" w:hAnsi="Arial" w:cs="Arial"/>
          <w:sz w:val="18"/>
          <w:szCs w:val="18"/>
          <w:lang w:val="en-US"/>
        </w:rPr>
        <w:t>riflessi</w:t>
      </w:r>
      <w:proofErr w:type="spellEnd"/>
      <w:r w:rsidRPr="00DE7E4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DE7E40">
        <w:rPr>
          <w:rFonts w:ascii="Arial" w:hAnsi="Arial" w:cs="Arial"/>
          <w:sz w:val="18"/>
          <w:szCs w:val="18"/>
          <w:lang w:val="en-US"/>
        </w:rPr>
        <w:t>stapediali</w:t>
      </w:r>
      <w:proofErr w:type="spellEnd"/>
    </w:p>
    <w:p w:rsidR="001C1E5D" w:rsidRPr="00DE7E40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Pr="00DE7E40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DE7E4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7459D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459DE">
        <w:rPr>
          <w:rFonts w:ascii="Arial" w:hAnsi="Arial" w:cs="Arial"/>
          <w:color w:val="000000"/>
          <w:sz w:val="18"/>
          <w:szCs w:val="18"/>
          <w:lang w:val="en-US"/>
        </w:rPr>
        <w:t>Functionality, management and calibration of the audiological instrumentation</w:t>
      </w:r>
      <w:r>
        <w:rPr>
          <w:rFonts w:ascii="Arial" w:hAnsi="Arial" w:cs="Arial"/>
          <w:color w:val="000000"/>
          <w:sz w:val="18"/>
          <w:szCs w:val="18"/>
          <w:lang w:val="en-US"/>
        </w:rPr>
        <w:t>.</w:t>
      </w:r>
    </w:p>
    <w:p w:rsidR="007459DE" w:rsidRPr="007459D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459DE" w:rsidRPr="00DE7E40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Tonal </w:t>
      </w:r>
      <w:proofErr w:type="spellStart"/>
      <w:r w:rsidRPr="007459DE">
        <w:rPr>
          <w:rFonts w:ascii="Arial" w:hAnsi="Arial" w:cs="Arial"/>
          <w:color w:val="000000"/>
          <w:sz w:val="18"/>
          <w:szCs w:val="18"/>
          <w:lang w:val="en-US"/>
        </w:rPr>
        <w:t>liminar</w:t>
      </w:r>
      <w:proofErr w:type="spellEnd"/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 and </w:t>
      </w:r>
      <w:proofErr w:type="spellStart"/>
      <w:r w:rsidRPr="007459DE">
        <w:rPr>
          <w:rFonts w:ascii="Arial" w:hAnsi="Arial" w:cs="Arial"/>
          <w:color w:val="000000"/>
          <w:sz w:val="18"/>
          <w:szCs w:val="18"/>
          <w:lang w:val="en-US"/>
        </w:rPr>
        <w:t>sovraliminar</w:t>
      </w:r>
      <w:proofErr w:type="spellEnd"/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 audiometry, vocal audiometry, masking and competition, analysis of minimum threshold and comfortable audibility. </w:t>
      </w:r>
      <w:proofErr w:type="spellStart"/>
      <w:r w:rsidRPr="00DE7E40">
        <w:rPr>
          <w:rFonts w:ascii="Arial" w:hAnsi="Arial" w:cs="Arial"/>
          <w:color w:val="000000"/>
          <w:sz w:val="18"/>
          <w:szCs w:val="18"/>
        </w:rPr>
        <w:t>Impedenzometry</w:t>
      </w:r>
      <w:proofErr w:type="spellEnd"/>
      <w:r w:rsidRPr="00DE7E40">
        <w:rPr>
          <w:rFonts w:ascii="Arial" w:hAnsi="Arial" w:cs="Arial"/>
          <w:color w:val="000000"/>
          <w:sz w:val="18"/>
          <w:szCs w:val="18"/>
        </w:rPr>
        <w:t xml:space="preserve"> / </w:t>
      </w:r>
      <w:proofErr w:type="spellStart"/>
      <w:r w:rsidRPr="00DE7E40">
        <w:rPr>
          <w:rFonts w:ascii="Arial" w:hAnsi="Arial" w:cs="Arial"/>
          <w:color w:val="000000"/>
          <w:sz w:val="18"/>
          <w:szCs w:val="18"/>
        </w:rPr>
        <w:t>tympanometry</w:t>
      </w:r>
      <w:proofErr w:type="spellEnd"/>
      <w:r w:rsidRPr="00DE7E40"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 w:rsidRPr="00DE7E40">
        <w:rPr>
          <w:rFonts w:ascii="Arial" w:hAnsi="Arial" w:cs="Arial"/>
          <w:color w:val="000000"/>
          <w:sz w:val="18"/>
          <w:szCs w:val="18"/>
        </w:rPr>
        <w:t>stapedial</w:t>
      </w:r>
      <w:proofErr w:type="spellEnd"/>
      <w:r w:rsidRPr="00DE7E4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E40">
        <w:rPr>
          <w:rFonts w:ascii="Arial" w:hAnsi="Arial" w:cs="Arial"/>
          <w:color w:val="000000"/>
          <w:sz w:val="18"/>
          <w:szCs w:val="18"/>
        </w:rPr>
        <w:t>reflexes</w:t>
      </w:r>
      <w:proofErr w:type="spellEnd"/>
    </w:p>
    <w:p w:rsidR="007459DE" w:rsidRPr="00DE7E40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459DE" w:rsidRPr="00DE7E40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DE7E40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DE7E40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DE7E40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DE7E40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67165"/>
    <w:rsid w:val="000A3EC8"/>
    <w:rsid w:val="000E7325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3DA1"/>
    <w:rsid w:val="002350A5"/>
    <w:rsid w:val="00265B0C"/>
    <w:rsid w:val="0028606E"/>
    <w:rsid w:val="00310C59"/>
    <w:rsid w:val="00436769"/>
    <w:rsid w:val="00484C3E"/>
    <w:rsid w:val="004A2B00"/>
    <w:rsid w:val="00505F4D"/>
    <w:rsid w:val="00584741"/>
    <w:rsid w:val="005E081A"/>
    <w:rsid w:val="005F5003"/>
    <w:rsid w:val="0062100B"/>
    <w:rsid w:val="006945BE"/>
    <w:rsid w:val="006E1141"/>
    <w:rsid w:val="007122E6"/>
    <w:rsid w:val="00724661"/>
    <w:rsid w:val="007459DE"/>
    <w:rsid w:val="007508E0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92DB7"/>
    <w:rsid w:val="00A13B01"/>
    <w:rsid w:val="00A91511"/>
    <w:rsid w:val="00AB4AAB"/>
    <w:rsid w:val="00AB7B60"/>
    <w:rsid w:val="00B3143C"/>
    <w:rsid w:val="00BA36C9"/>
    <w:rsid w:val="00BC5B66"/>
    <w:rsid w:val="00BF7B1D"/>
    <w:rsid w:val="00C34F0C"/>
    <w:rsid w:val="00C3557D"/>
    <w:rsid w:val="00C46205"/>
    <w:rsid w:val="00D84328"/>
    <w:rsid w:val="00DC36C3"/>
    <w:rsid w:val="00DE7E40"/>
    <w:rsid w:val="00E21633"/>
    <w:rsid w:val="00E571B6"/>
    <w:rsid w:val="00E70083"/>
    <w:rsid w:val="00ED0217"/>
    <w:rsid w:val="00ED7343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C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nardo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2017-11-20T09:15:00Z</cp:lastPrinted>
  <dcterms:created xsi:type="dcterms:W3CDTF">2017-12-14T11:31:00Z</dcterms:created>
  <dcterms:modified xsi:type="dcterms:W3CDTF">2018-06-05T08:29:00Z</dcterms:modified>
</cp:coreProperties>
</file>