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546465"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 xml:space="preserve">2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546465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Tirocinio 1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A1D2E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EA1D2E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Marciano</w:t>
      </w:r>
      <w:proofErr w:type="gramEnd"/>
      <w:r w:rsidR="00C3557D" w:rsidRPr="00C3557D">
        <w:rPr>
          <w:rFonts w:ascii="Arial" w:hAnsi="Arial" w:cs="Arial"/>
          <w:b/>
          <w:sz w:val="18"/>
          <w:szCs w:val="18"/>
        </w:rPr>
        <w:t xml:space="preserve"> Elio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marciano@unina.it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ED7343">
        <w:rPr>
          <w:rFonts w:ascii="Arial" w:hAnsi="Arial" w:cs="Arial"/>
          <w:b/>
          <w:sz w:val="18"/>
          <w:szCs w:val="18"/>
        </w:rPr>
        <w:t>0817463496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AB7B60">
        <w:rPr>
          <w:rFonts w:ascii="Arial" w:hAnsi="Arial" w:cs="Arial"/>
          <w:sz w:val="18"/>
          <w:szCs w:val="18"/>
        </w:rPr>
        <w:t>6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E7325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C34F0C">
        <w:rPr>
          <w:rFonts w:ascii="Arial" w:hAnsi="Arial" w:cs="Arial"/>
          <w:sz w:val="18"/>
          <w:szCs w:val="18"/>
        </w:rPr>
        <w:t xml:space="preserve">r la pratica professionale del tecnico </w:t>
      </w:r>
      <w:r w:rsidR="000E7325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BA36C9" w:rsidRDefault="00BA36C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36C9" w:rsidRPr="00C46205" w:rsidRDefault="00BA36C9" w:rsidP="00BA36C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Funzionalità, gestione e taratura della strumentazione audiologica</w:t>
      </w:r>
    </w:p>
    <w:p w:rsidR="00ED0217" w:rsidRPr="00EA1D2E" w:rsidRDefault="00AB7B6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Audiometria </w:t>
      </w:r>
      <w:proofErr w:type="gramStart"/>
      <w:r>
        <w:rPr>
          <w:rFonts w:ascii="Arial" w:hAnsi="Arial" w:cs="Arial"/>
          <w:sz w:val="18"/>
          <w:szCs w:val="18"/>
        </w:rPr>
        <w:t>tonale  liminare</w:t>
      </w:r>
      <w:proofErr w:type="gram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sovraliminare</w:t>
      </w:r>
      <w:proofErr w:type="spellEnd"/>
      <w:r>
        <w:rPr>
          <w:rFonts w:ascii="Arial" w:hAnsi="Arial" w:cs="Arial"/>
          <w:sz w:val="18"/>
          <w:szCs w:val="18"/>
        </w:rPr>
        <w:t xml:space="preserve">, audiometria vocale, mascheramento e competizione, analisi della soglia di minima e comoda udibilità.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Impedenzometria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timpanometria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e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riflessi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stapediali</w:t>
      </w:r>
      <w:proofErr w:type="spellEnd"/>
    </w:p>
    <w:p w:rsidR="001C1E5D" w:rsidRPr="00EA1D2E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A1D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>Functionality, management and calibration of the audiological instrumentation</w:t>
      </w:r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7459DE" w:rsidRP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Tonal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sovraliminar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audiometry, vocal audiometry, masking and competition, analysis of minimum threshold and comfortable audibility.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Impedenzometry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tympanometry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stapedial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reflexes</w:t>
      </w:r>
      <w:proofErr w:type="spellEnd"/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EA1D2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EA1D2E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EA1D2E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67165"/>
    <w:rsid w:val="000A3EC8"/>
    <w:rsid w:val="000E7325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10C59"/>
    <w:rsid w:val="00436769"/>
    <w:rsid w:val="00484C3E"/>
    <w:rsid w:val="004A2B00"/>
    <w:rsid w:val="00505F4D"/>
    <w:rsid w:val="00546465"/>
    <w:rsid w:val="00584741"/>
    <w:rsid w:val="005E081A"/>
    <w:rsid w:val="005F5003"/>
    <w:rsid w:val="0062100B"/>
    <w:rsid w:val="006945BE"/>
    <w:rsid w:val="006E1141"/>
    <w:rsid w:val="007122E6"/>
    <w:rsid w:val="00724661"/>
    <w:rsid w:val="007459DE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A36C9"/>
    <w:rsid w:val="00BC5B66"/>
    <w:rsid w:val="00BF7B1D"/>
    <w:rsid w:val="00C34F0C"/>
    <w:rsid w:val="00C3557D"/>
    <w:rsid w:val="00C46205"/>
    <w:rsid w:val="00D84328"/>
    <w:rsid w:val="00DC36C3"/>
    <w:rsid w:val="00E21633"/>
    <w:rsid w:val="00E571B6"/>
    <w:rsid w:val="00E70083"/>
    <w:rsid w:val="00EA1D2E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BFCF0-5A4C-4F5E-A5D5-E0479284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2019-03-14T08:42:00Z</dcterms:created>
  <dcterms:modified xsi:type="dcterms:W3CDTF">2019-03-14T08:42:00Z</dcterms:modified>
</cp:coreProperties>
</file>