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A6" w:rsidRDefault="008D1CA6" w:rsidP="00142D1E">
      <w:pPr>
        <w:ind w:firstLine="360"/>
      </w:pPr>
      <w:r>
        <w:t>ORTOGNATODONZIA 1</w:t>
      </w:r>
      <w:r w:rsidR="00FA45FF">
        <w:t xml:space="preserve">  (4° anno- 2° Ciclo)</w:t>
      </w:r>
    </w:p>
    <w:p w:rsidR="007F4521" w:rsidRDefault="007F4521" w:rsidP="007F4521">
      <w:pPr>
        <w:pStyle w:val="Paragrafoelenco"/>
        <w:numPr>
          <w:ilvl w:val="0"/>
          <w:numId w:val="1"/>
        </w:numPr>
        <w:spacing w:before="240" w:line="360" w:lineRule="auto"/>
      </w:pPr>
      <w:r>
        <w:t>Introduzione all’Ortognatodonzia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Definizione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Obiettivi del trattamento ortodontico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Le sei chiavi dell’occlusione</w:t>
      </w:r>
    </w:p>
    <w:p w:rsidR="007F4521" w:rsidRDefault="007F4521" w:rsidP="007F4521">
      <w:pPr>
        <w:pStyle w:val="Paragrafoelenco"/>
        <w:numPr>
          <w:ilvl w:val="0"/>
          <w:numId w:val="1"/>
        </w:numPr>
        <w:spacing w:before="240" w:line="360" w:lineRule="auto"/>
      </w:pPr>
      <w:r>
        <w:t>Sviluppo e crescita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 xml:space="preserve">Modalità di accrescimento del tessuto osseo 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 xml:space="preserve">Teorie dell’accrescimento cranio-facciale 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Teoria delle controparti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Metodiche di valutazione della maturazione scheletrica</w:t>
      </w:r>
    </w:p>
    <w:p w:rsidR="007F4521" w:rsidRDefault="006D21AB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Sviluppo sociale e comportamentale</w:t>
      </w:r>
    </w:p>
    <w:p w:rsidR="007F4521" w:rsidRDefault="007F4521" w:rsidP="007F4521">
      <w:pPr>
        <w:pStyle w:val="Paragrafoelenco"/>
        <w:numPr>
          <w:ilvl w:val="0"/>
          <w:numId w:val="1"/>
        </w:numPr>
        <w:spacing w:before="240" w:line="360" w:lineRule="auto"/>
      </w:pPr>
      <w:r>
        <w:t xml:space="preserve">Classificazione, eziopatogenesi ed epidemiologia delle </w:t>
      </w:r>
      <w:proofErr w:type="spellStart"/>
      <w:r>
        <w:t>malocclusioni</w:t>
      </w:r>
      <w:proofErr w:type="spellEnd"/>
      <w:r>
        <w:t xml:space="preserve"> 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Eziologia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Disarmonie dento</w:t>
      </w:r>
      <w:r w:rsidR="003B208D">
        <w:t>-</w:t>
      </w:r>
      <w:r>
        <w:t>dentarie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Disarmonie dento-basali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Disarmonie inter</w:t>
      </w:r>
      <w:r w:rsidR="003B208D">
        <w:t>-</w:t>
      </w:r>
      <w:r>
        <w:t xml:space="preserve">scheletriche </w:t>
      </w:r>
    </w:p>
    <w:p w:rsidR="007F4521" w:rsidRDefault="007F4521" w:rsidP="007F4521">
      <w:pPr>
        <w:pStyle w:val="Paragrafoelenco"/>
        <w:numPr>
          <w:ilvl w:val="2"/>
          <w:numId w:val="1"/>
        </w:numPr>
        <w:spacing w:before="240" w:line="360" w:lineRule="auto"/>
      </w:pPr>
      <w:r>
        <w:t>Disarmonie neuromuscolari</w:t>
      </w:r>
    </w:p>
    <w:p w:rsidR="007B1910" w:rsidRDefault="007B1910" w:rsidP="007B1910">
      <w:pPr>
        <w:pStyle w:val="Paragrafoelenco"/>
        <w:numPr>
          <w:ilvl w:val="0"/>
          <w:numId w:val="1"/>
        </w:numPr>
        <w:spacing w:before="240" w:line="360" w:lineRule="auto"/>
      </w:pPr>
      <w:r>
        <w:t>Anatomia radiologica del cranio in proiezione latero-laterale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Analisi cefalometrica IBO- EBO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Elaborazione tracciato cefalometrico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 w:rsidRPr="000A181D">
        <w:t>Diagnosi cefalometrica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Diagnosi cefalometrica secondo la Scuola “Federico II”</w:t>
      </w:r>
    </w:p>
    <w:p w:rsidR="007F4521" w:rsidRDefault="007F4521" w:rsidP="007F4521">
      <w:pPr>
        <w:pStyle w:val="Paragrafoelenco"/>
        <w:numPr>
          <w:ilvl w:val="0"/>
          <w:numId w:val="1"/>
        </w:numPr>
        <w:spacing w:before="240" w:line="360" w:lineRule="auto"/>
      </w:pPr>
      <w:r>
        <w:t>Sviluppo dell’occlusione</w:t>
      </w:r>
    </w:p>
    <w:p w:rsidR="007F4521" w:rsidRDefault="007F4521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Fisiopatologia dell’eruzione dentaria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Modifiche dell’arcata legate al fenomeno eruttivo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>Effetti ortodontici delle anomalie dentarie</w:t>
      </w:r>
    </w:p>
    <w:p w:rsidR="007B1910" w:rsidRDefault="007B1910" w:rsidP="007B1910">
      <w:pPr>
        <w:pStyle w:val="Paragrafoelenco"/>
        <w:numPr>
          <w:ilvl w:val="0"/>
          <w:numId w:val="1"/>
        </w:numPr>
        <w:spacing w:before="240" w:line="360" w:lineRule="auto"/>
      </w:pPr>
      <w:r>
        <w:t>Esame del paziente ortodontico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 xml:space="preserve">Anamnesi </w:t>
      </w:r>
      <w:r w:rsidR="007F4521">
        <w:t>ed</w:t>
      </w:r>
      <w:r>
        <w:t xml:space="preserve"> esame obiettivo</w:t>
      </w:r>
    </w:p>
    <w:p w:rsidR="007B1910" w:rsidRDefault="007B1910" w:rsidP="007B1910">
      <w:pPr>
        <w:pStyle w:val="Paragrafoelenco"/>
        <w:numPr>
          <w:ilvl w:val="2"/>
          <w:numId w:val="1"/>
        </w:numPr>
        <w:spacing w:before="240" w:line="360" w:lineRule="auto"/>
      </w:pPr>
      <w:r>
        <w:t xml:space="preserve">Esami strumentali di base </w:t>
      </w:r>
      <w:r w:rsidR="007F4521">
        <w:t xml:space="preserve">ed </w:t>
      </w:r>
      <w:r>
        <w:t>esami addizionali</w:t>
      </w:r>
    </w:p>
    <w:p w:rsidR="007F4521" w:rsidRDefault="007F4521" w:rsidP="007B1910">
      <w:pPr>
        <w:pStyle w:val="Paragrafoelenco"/>
        <w:numPr>
          <w:ilvl w:val="0"/>
          <w:numId w:val="1"/>
        </w:numPr>
        <w:spacing w:before="240" w:line="360" w:lineRule="auto"/>
      </w:pPr>
      <w:r>
        <w:t xml:space="preserve">Biologia del movimento dentale e </w:t>
      </w:r>
      <w:r w:rsidR="007B1910">
        <w:t>Biomeccanica</w:t>
      </w:r>
      <w:r>
        <w:t xml:space="preserve"> </w:t>
      </w:r>
    </w:p>
    <w:p w:rsidR="007B1910" w:rsidRDefault="007B1910" w:rsidP="007B1910">
      <w:pPr>
        <w:pStyle w:val="Paragrafoelenco"/>
        <w:numPr>
          <w:ilvl w:val="0"/>
          <w:numId w:val="1"/>
        </w:numPr>
        <w:spacing w:before="240" w:line="360" w:lineRule="auto"/>
      </w:pPr>
      <w:r>
        <w:t>Attività professionalizzanti: check up ortodontico</w:t>
      </w:r>
      <w:r w:rsidR="007F4521">
        <w:t>,</w:t>
      </w:r>
      <w:r>
        <w:t xml:space="preserve"> cefalometria</w:t>
      </w:r>
      <w:r w:rsidR="007F4521">
        <w:t>,</w:t>
      </w:r>
      <w:r>
        <w:t xml:space="preserve"> analisi dei modelli.</w:t>
      </w:r>
      <w:r w:rsidRPr="009F2D02">
        <w:t xml:space="preserve"> </w:t>
      </w:r>
    </w:p>
    <w:p w:rsidR="007B1910" w:rsidRDefault="007B1910" w:rsidP="008D1CA6">
      <w:pPr>
        <w:spacing w:before="240" w:line="360" w:lineRule="auto"/>
        <w:rPr>
          <w:noProof/>
        </w:rPr>
      </w:pPr>
    </w:p>
    <w:p w:rsidR="00FA45FF" w:rsidRDefault="00FA45FF" w:rsidP="008D1CA6">
      <w:pPr>
        <w:spacing w:before="240" w:line="360" w:lineRule="auto"/>
        <w:rPr>
          <w:noProof/>
        </w:rPr>
      </w:pPr>
    </w:p>
    <w:p w:rsidR="007B1910" w:rsidRDefault="007F4521" w:rsidP="003B208D">
      <w:pPr>
        <w:rPr>
          <w:noProof/>
        </w:rPr>
      </w:pPr>
      <w:r>
        <w:rPr>
          <w:noProof/>
        </w:rPr>
        <w:br w:type="page"/>
      </w:r>
      <w:r w:rsidR="007B1910">
        <w:rPr>
          <w:noProof/>
        </w:rPr>
        <w:lastRenderedPageBreak/>
        <w:t>Orario delle lezioni</w:t>
      </w:r>
    </w:p>
    <w:p w:rsidR="007B1910" w:rsidRDefault="007B1910" w:rsidP="008D1CA6">
      <w:pPr>
        <w:spacing w:before="240" w:line="360" w:lineRule="auto"/>
        <w:rPr>
          <w:noProof/>
        </w:rPr>
      </w:pPr>
      <w:r w:rsidRPr="007B1910">
        <w:rPr>
          <w:noProof/>
        </w:rPr>
        <w:drawing>
          <wp:inline distT="0" distB="0" distL="0" distR="0" wp14:anchorId="3CCCD3C3" wp14:editId="455BA054">
            <wp:extent cx="6120130" cy="29017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0336"/>
                    <a:stretch/>
                  </pic:blipFill>
                  <pic:spPr bwMode="auto">
                    <a:xfrm>
                      <a:off x="0" y="0"/>
                      <a:ext cx="6120130" cy="290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910" w:rsidRDefault="007B1910" w:rsidP="008D1CA6">
      <w:pPr>
        <w:spacing w:before="240" w:line="360" w:lineRule="auto"/>
        <w:rPr>
          <w:noProof/>
        </w:rPr>
      </w:pPr>
    </w:p>
    <w:p w:rsidR="00FA45FF" w:rsidRDefault="00FA45FF" w:rsidP="0042702C">
      <w:pPr>
        <w:spacing w:before="240" w:line="360" w:lineRule="auto"/>
        <w:jc w:val="center"/>
        <w:rPr>
          <w:noProof/>
        </w:rPr>
      </w:pPr>
    </w:p>
    <w:p w:rsidR="00875809" w:rsidRDefault="00796B1D" w:rsidP="007B1910">
      <w:pPr>
        <w:spacing w:before="240" w:line="360" w:lineRule="auto"/>
        <w:rPr>
          <w:noProof/>
        </w:rPr>
      </w:pPr>
      <w:r>
        <w:rPr>
          <w:b/>
          <w:noProof/>
          <w:sz w:val="32"/>
          <w:szCs w:val="32"/>
        </w:rPr>
        <w:t>Libri</w:t>
      </w:r>
      <w:r w:rsidR="00CC220E" w:rsidRPr="00796B1D">
        <w:rPr>
          <w:b/>
          <w:noProof/>
          <w:sz w:val="32"/>
          <w:szCs w:val="32"/>
        </w:rPr>
        <w:t xml:space="preserve"> di testo</w:t>
      </w:r>
      <w:r w:rsidR="00875809">
        <w:rPr>
          <w:b/>
          <w:noProof/>
          <w:sz w:val="32"/>
          <w:szCs w:val="32"/>
        </w:rPr>
        <w:t xml:space="preserve"> consigliati</w:t>
      </w:r>
    </w:p>
    <w:p w:rsidR="007B1910" w:rsidRPr="00875809" w:rsidRDefault="00875809" w:rsidP="007B1910">
      <w:pPr>
        <w:spacing w:before="240" w:line="360" w:lineRule="auto"/>
        <w:rPr>
          <w:b/>
          <w:noProof/>
          <w:lang w:val="en-US"/>
        </w:rPr>
      </w:pPr>
      <w:r w:rsidRPr="00875809">
        <w:rPr>
          <w:b/>
          <w:noProof/>
          <w:lang w:val="en-US"/>
        </w:rPr>
        <w:t>-</w:t>
      </w:r>
      <w:r w:rsidR="00CC220E" w:rsidRPr="00875809">
        <w:rPr>
          <w:noProof/>
          <w:lang w:val="en-US"/>
        </w:rPr>
        <w:t xml:space="preserve"> </w:t>
      </w:r>
      <w:r w:rsidR="00CC220E" w:rsidRPr="00875809">
        <w:rPr>
          <w:b/>
          <w:noProof/>
          <w:lang w:val="en-US"/>
        </w:rPr>
        <w:t xml:space="preserve">Ortodonzia moderna di William R. Proffit, Henry W. Fields, David M. Sarver - Edra Masson </w:t>
      </w:r>
      <w:r w:rsidR="007B1910" w:rsidRPr="00875809">
        <w:rPr>
          <w:b/>
          <w:noProof/>
          <w:lang w:val="en-US"/>
        </w:rPr>
        <w:t>–</w:t>
      </w:r>
      <w:r w:rsidR="00CC220E" w:rsidRPr="00875809">
        <w:rPr>
          <w:b/>
          <w:noProof/>
          <w:lang w:val="en-US"/>
        </w:rPr>
        <w:t xml:space="preserve"> 2013</w:t>
      </w:r>
    </w:p>
    <w:p w:rsidR="007B1910" w:rsidRPr="00796B1D" w:rsidRDefault="00875809" w:rsidP="007B1910">
      <w:pPr>
        <w:spacing w:before="240" w:line="360" w:lineRule="auto"/>
        <w:rPr>
          <w:b/>
          <w:noProof/>
        </w:rPr>
      </w:pPr>
      <w:r>
        <w:rPr>
          <w:b/>
          <w:noProof/>
        </w:rPr>
        <w:t xml:space="preserve">-  </w:t>
      </w:r>
      <w:r w:rsidR="007B1910" w:rsidRPr="00796B1D">
        <w:rPr>
          <w:b/>
          <w:noProof/>
        </w:rPr>
        <w:t>Valletta – Bucci- Matarasso</w:t>
      </w:r>
      <w:r w:rsidR="00796B1D" w:rsidRPr="00796B1D">
        <w:rPr>
          <w:b/>
          <w:noProof/>
        </w:rPr>
        <w:t xml:space="preserve"> </w:t>
      </w:r>
      <w:r w:rsidR="007B1910" w:rsidRPr="00796B1D">
        <w:rPr>
          <w:b/>
          <w:noProof/>
        </w:rPr>
        <w:t xml:space="preserve">: </w:t>
      </w:r>
      <w:r>
        <w:rPr>
          <w:b/>
          <w:noProof/>
        </w:rPr>
        <w:t>Odontostomatologia – Piccin Editore</w:t>
      </w:r>
      <w:bookmarkStart w:id="0" w:name="_GoBack"/>
      <w:bookmarkEnd w:id="0"/>
    </w:p>
    <w:p w:rsidR="00875809" w:rsidRDefault="007B1910" w:rsidP="007B1910">
      <w:pPr>
        <w:spacing w:before="240" w:line="360" w:lineRule="auto"/>
        <w:rPr>
          <w:b/>
          <w:noProof/>
          <w:sz w:val="32"/>
          <w:szCs w:val="32"/>
        </w:rPr>
      </w:pPr>
      <w:r w:rsidRPr="00796B1D">
        <w:rPr>
          <w:b/>
          <w:noProof/>
          <w:sz w:val="32"/>
          <w:szCs w:val="32"/>
        </w:rPr>
        <w:t>Articoli</w:t>
      </w:r>
    </w:p>
    <w:p w:rsidR="007B1910" w:rsidRPr="00796B1D" w:rsidRDefault="00875809" w:rsidP="007B1910">
      <w:pPr>
        <w:spacing w:before="240" w:line="360" w:lineRule="auto"/>
        <w:rPr>
          <w:b/>
          <w:noProof/>
        </w:rPr>
      </w:pPr>
      <w:r>
        <w:rPr>
          <w:b/>
          <w:noProof/>
          <w:sz w:val="32"/>
          <w:szCs w:val="32"/>
        </w:rPr>
        <w:t xml:space="preserve">- </w:t>
      </w:r>
      <w:r w:rsidR="007B1910" w:rsidRPr="00796B1D">
        <w:rPr>
          <w:b/>
          <w:noProof/>
        </w:rPr>
        <w:t>Teorie di crescita (obbligatorio)</w:t>
      </w:r>
    </w:p>
    <w:p w:rsidR="007B1910" w:rsidRPr="00796B1D" w:rsidRDefault="00875809" w:rsidP="007B1910">
      <w:pPr>
        <w:spacing w:before="240" w:line="360" w:lineRule="auto"/>
        <w:rPr>
          <w:b/>
          <w:noProof/>
        </w:rPr>
      </w:pPr>
      <w:r>
        <w:rPr>
          <w:b/>
          <w:noProof/>
        </w:rPr>
        <w:t xml:space="preserve">- </w:t>
      </w:r>
      <w:r w:rsidR="007B1910" w:rsidRPr="00796B1D">
        <w:rPr>
          <w:b/>
          <w:noProof/>
        </w:rPr>
        <w:t>Cartilagine (facoltativo)</w:t>
      </w:r>
    </w:p>
    <w:p w:rsidR="007B1910" w:rsidRDefault="007B1910" w:rsidP="007B1910">
      <w:pPr>
        <w:spacing w:before="240" w:line="360" w:lineRule="auto"/>
        <w:rPr>
          <w:noProof/>
        </w:rPr>
      </w:pPr>
      <w:r w:rsidRPr="00796B1D">
        <w:rPr>
          <w:b/>
          <w:noProof/>
        </w:rPr>
        <w:t>Orto 2</w:t>
      </w:r>
      <w:r>
        <w:rPr>
          <w:noProof/>
        </w:rPr>
        <w:t xml:space="preserve"> Articolo Kusy sui fili (obbligatorio)</w:t>
      </w:r>
    </w:p>
    <w:p w:rsidR="007B1910" w:rsidRDefault="007B1910" w:rsidP="007B1910">
      <w:pPr>
        <w:spacing w:before="240" w:line="360" w:lineRule="auto"/>
        <w:rPr>
          <w:noProof/>
        </w:rPr>
      </w:pPr>
    </w:p>
    <w:p w:rsidR="007B1910" w:rsidRDefault="007B1910" w:rsidP="007B1910">
      <w:pPr>
        <w:spacing w:before="240" w:line="360" w:lineRule="auto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  <w:rPr>
          <w:noProof/>
        </w:rPr>
      </w:pPr>
    </w:p>
    <w:p w:rsidR="00FA45FF" w:rsidRPr="00C200EC" w:rsidRDefault="00FA45FF" w:rsidP="0042702C">
      <w:pPr>
        <w:spacing w:before="240" w:line="360" w:lineRule="auto"/>
        <w:jc w:val="center"/>
      </w:pPr>
    </w:p>
    <w:sectPr w:rsidR="00FA45FF" w:rsidRPr="00C200EC" w:rsidSect="0079643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74" w:rsidRDefault="00801974" w:rsidP="00FA45FF">
      <w:pPr>
        <w:spacing w:after="0" w:line="240" w:lineRule="auto"/>
      </w:pPr>
      <w:r>
        <w:separator/>
      </w:r>
    </w:p>
  </w:endnote>
  <w:endnote w:type="continuationSeparator" w:id="0">
    <w:p w:rsidR="00801974" w:rsidRDefault="00801974" w:rsidP="00FA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74" w:rsidRDefault="00801974" w:rsidP="00FA45FF">
      <w:pPr>
        <w:spacing w:after="0" w:line="240" w:lineRule="auto"/>
      </w:pPr>
      <w:r>
        <w:separator/>
      </w:r>
    </w:p>
  </w:footnote>
  <w:footnote w:type="continuationSeparator" w:id="0">
    <w:p w:rsidR="00801974" w:rsidRDefault="00801974" w:rsidP="00FA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FF" w:rsidRDefault="00FA45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C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A6"/>
    <w:rsid w:val="000571A7"/>
    <w:rsid w:val="000621FB"/>
    <w:rsid w:val="00142D1E"/>
    <w:rsid w:val="001A2B1D"/>
    <w:rsid w:val="001D6224"/>
    <w:rsid w:val="001E3804"/>
    <w:rsid w:val="00200051"/>
    <w:rsid w:val="002810EC"/>
    <w:rsid w:val="002E0630"/>
    <w:rsid w:val="00390F99"/>
    <w:rsid w:val="003B208D"/>
    <w:rsid w:val="0042077C"/>
    <w:rsid w:val="0042702C"/>
    <w:rsid w:val="00455148"/>
    <w:rsid w:val="0048607A"/>
    <w:rsid w:val="004C3BF9"/>
    <w:rsid w:val="004D71B2"/>
    <w:rsid w:val="00634354"/>
    <w:rsid w:val="00640E29"/>
    <w:rsid w:val="00665474"/>
    <w:rsid w:val="00673C77"/>
    <w:rsid w:val="006D21AB"/>
    <w:rsid w:val="00750AB0"/>
    <w:rsid w:val="00796432"/>
    <w:rsid w:val="00796B1D"/>
    <w:rsid w:val="007B1910"/>
    <w:rsid w:val="007F4521"/>
    <w:rsid w:val="00801974"/>
    <w:rsid w:val="008722A9"/>
    <w:rsid w:val="00875809"/>
    <w:rsid w:val="008D1CA6"/>
    <w:rsid w:val="008E15F4"/>
    <w:rsid w:val="0090349B"/>
    <w:rsid w:val="00910511"/>
    <w:rsid w:val="009B6A43"/>
    <w:rsid w:val="00B949F3"/>
    <w:rsid w:val="00BF38B6"/>
    <w:rsid w:val="00C200EC"/>
    <w:rsid w:val="00CC220E"/>
    <w:rsid w:val="00CE1509"/>
    <w:rsid w:val="00D456F9"/>
    <w:rsid w:val="00D930C1"/>
    <w:rsid w:val="00E9050C"/>
    <w:rsid w:val="00EA5327"/>
    <w:rsid w:val="00ED10ED"/>
    <w:rsid w:val="00EF4948"/>
    <w:rsid w:val="00F45BEF"/>
    <w:rsid w:val="00FA45FF"/>
    <w:rsid w:val="00FC1632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C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5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5FF"/>
  </w:style>
  <w:style w:type="paragraph" w:styleId="Pidipagina">
    <w:name w:val="footer"/>
    <w:basedOn w:val="Normale"/>
    <w:link w:val="PidipaginaCarattere"/>
    <w:uiPriority w:val="99"/>
    <w:semiHidden/>
    <w:unhideWhenUsed/>
    <w:rsid w:val="00FA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C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5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5FF"/>
  </w:style>
  <w:style w:type="paragraph" w:styleId="Pidipagina">
    <w:name w:val="footer"/>
    <w:basedOn w:val="Normale"/>
    <w:link w:val="PidipaginaCarattere"/>
    <w:uiPriority w:val="99"/>
    <w:semiHidden/>
    <w:unhideWhenUsed/>
    <w:rsid w:val="00FA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Baiano</dc:creator>
  <cp:lastModifiedBy>Rosa Valletta</cp:lastModifiedBy>
  <cp:revision>2</cp:revision>
  <cp:lastPrinted>2018-03-19T09:30:00Z</cp:lastPrinted>
  <dcterms:created xsi:type="dcterms:W3CDTF">2018-03-19T10:27:00Z</dcterms:created>
  <dcterms:modified xsi:type="dcterms:W3CDTF">2018-03-19T10:27:00Z</dcterms:modified>
</cp:coreProperties>
</file>