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CFC62" w14:textId="4BFC54D8" w:rsidR="002A1069" w:rsidRPr="00507FE5" w:rsidRDefault="002A1069" w:rsidP="00121404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 w:rsidRPr="00507FE5">
        <w:rPr>
          <w:rFonts w:eastAsiaTheme="majorEastAsia"/>
          <w:bCs/>
          <w:sz w:val="32"/>
          <w:szCs w:val="32"/>
        </w:rPr>
        <w:t>SCHEDA DELL'INSEGNAMENTO</w:t>
      </w:r>
      <w:r w:rsidR="00EF6F4B">
        <w:rPr>
          <w:rFonts w:eastAsiaTheme="majorEastAsia"/>
          <w:bCs/>
          <w:sz w:val="32"/>
          <w:szCs w:val="32"/>
        </w:rPr>
        <w:t xml:space="preserve"> </w:t>
      </w:r>
      <w:r w:rsidR="004F0FE0">
        <w:rPr>
          <w:rFonts w:eastAsiaTheme="majorEastAsia"/>
          <w:bCs/>
          <w:sz w:val="32"/>
          <w:szCs w:val="32"/>
        </w:rPr>
        <w:t>(SI)</w:t>
      </w:r>
    </w:p>
    <w:p w14:paraId="60EDF8D0" w14:textId="77777777" w:rsidR="00C81489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</w:p>
    <w:p w14:paraId="5CAE366A" w14:textId="1D3BDF06" w:rsidR="00C81489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>"</w:t>
      </w:r>
      <w:r w:rsidR="00BA295A">
        <w:rPr>
          <w:rFonts w:eastAsiaTheme="majorEastAsia"/>
          <w:bCs/>
          <w:sz w:val="32"/>
          <w:szCs w:val="32"/>
        </w:rPr>
        <w:t>ELEMENTI DI SOCIOLOGIA</w:t>
      </w:r>
      <w:r>
        <w:rPr>
          <w:rFonts w:eastAsiaTheme="majorEastAsia"/>
          <w:bCs/>
          <w:sz w:val="32"/>
          <w:szCs w:val="32"/>
        </w:rPr>
        <w:t>"</w:t>
      </w:r>
    </w:p>
    <w:p w14:paraId="4104888E" w14:textId="226A6CA2" w:rsidR="00C81489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 xml:space="preserve"> </w:t>
      </w:r>
    </w:p>
    <w:p w14:paraId="7EBD877F" w14:textId="23EBEF37" w:rsidR="00140009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>SSD</w:t>
      </w:r>
      <w:r w:rsidR="00BA295A">
        <w:rPr>
          <w:rFonts w:eastAsiaTheme="majorEastAsia"/>
          <w:bCs/>
          <w:sz w:val="32"/>
          <w:szCs w:val="32"/>
        </w:rPr>
        <w:t>: ELEMENTI DI SOCIOLOGIA</w:t>
      </w:r>
      <w:r w:rsidR="00D45998">
        <w:rPr>
          <w:rFonts w:eastAsiaTheme="majorEastAsia"/>
          <w:bCs/>
          <w:sz w:val="32"/>
          <w:szCs w:val="32"/>
        </w:rPr>
        <w:t xml:space="preserve"> (SPS/07)</w:t>
      </w:r>
    </w:p>
    <w:p w14:paraId="4C44EA93" w14:textId="77777777" w:rsidR="002A1069" w:rsidRPr="00507FE5" w:rsidRDefault="002A1069" w:rsidP="002A1069"/>
    <w:p w14:paraId="0AE7DA07" w14:textId="77777777" w:rsidR="00CA478D" w:rsidRPr="00507FE5" w:rsidRDefault="00CA478D" w:rsidP="00837A65">
      <w:pPr>
        <w:ind w:right="-35"/>
      </w:pPr>
    </w:p>
    <w:p w14:paraId="48C3CFFD" w14:textId="77777777" w:rsidR="00864274" w:rsidRPr="00864274" w:rsidRDefault="008158E3" w:rsidP="00864274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Denominazione del Corso di studio:</w:t>
      </w:r>
      <w:r w:rsid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864274"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TECNICHE DELLA PREVENZIONE</w:t>
      </w:r>
    </w:p>
    <w:p w14:paraId="1B0F0866" w14:textId="77777777" w:rsidR="00864274" w:rsidRPr="00864274" w:rsidRDefault="00864274" w:rsidP="00864274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NELL'AMBIENTE E NEI LUOGHI DI LAVORO (ABILITANTE ALLA PROFESSIONE SANITARIA</w:t>
      </w:r>
    </w:p>
    <w:p w14:paraId="6FDFFEA4" w14:textId="73B58AFE" w:rsidR="008158E3" w:rsidRPr="0075795E" w:rsidRDefault="00864274" w:rsidP="00864274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DI TECNICO DELLA PREVENZIONE NELL'AMBIENTE E NEI LUOGHI DI </w:t>
      </w:r>
      <w:r w:rsidRPr="00E26721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LAVORO) </w:t>
      </w: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(</w:t>
      </w:r>
      <w:r w:rsidR="004565BA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D25</w:t>
      </w: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)</w:t>
      </w:r>
    </w:p>
    <w:p w14:paraId="0815E0D3" w14:textId="77A51197" w:rsidR="00140009" w:rsidRPr="0075795E" w:rsidRDefault="00140009" w:rsidP="008158E3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Anno Accademico </w:t>
      </w:r>
      <w:r w:rsidR="00013BC4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2025</w:t>
      </w:r>
      <w:r w:rsidR="00C47D5D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/</w:t>
      </w:r>
      <w:r w:rsidR="00013BC4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2026</w:t>
      </w:r>
    </w:p>
    <w:p w14:paraId="7BA40319" w14:textId="77777777" w:rsidR="00CA7FA0" w:rsidRPr="0075795E" w:rsidRDefault="00CA7FA0" w:rsidP="00140009">
      <w:pPr>
        <w:ind w:right="-35"/>
        <w:jc w:val="center"/>
      </w:pPr>
    </w:p>
    <w:p w14:paraId="54AC9305" w14:textId="77777777" w:rsidR="00121404" w:rsidRPr="0075795E" w:rsidRDefault="00121404" w:rsidP="00121404">
      <w:pPr>
        <w:ind w:right="-35"/>
        <w:jc w:val="center"/>
      </w:pPr>
    </w:p>
    <w:p w14:paraId="7B910BAB" w14:textId="7F38DDE6" w:rsidR="00121404" w:rsidRPr="0075795E" w:rsidRDefault="00A520A7" w:rsidP="008158E3">
      <w:pPr>
        <w:pStyle w:val="Titolo1"/>
        <w:ind w:right="-35"/>
        <w:jc w:val="center"/>
      </w:pPr>
      <w:r w:rsidRPr="0075795E">
        <w:t>INFORMAZIONI GENERALI</w:t>
      </w:r>
      <w:r w:rsidR="008158E3" w:rsidRPr="0075795E">
        <w:t xml:space="preserve"> - docente</w:t>
      </w:r>
    </w:p>
    <w:p w14:paraId="06798BB2" w14:textId="77777777" w:rsidR="00D72272" w:rsidRPr="0075795E" w:rsidRDefault="00D72272" w:rsidP="00121404">
      <w:pPr>
        <w:pStyle w:val="Titolo2"/>
        <w:ind w:right="-35"/>
        <w:rPr>
          <w:rFonts w:asciiTheme="minorHAnsi" w:hAnsiTheme="minorHAnsi"/>
          <w:sz w:val="28"/>
          <w:szCs w:val="28"/>
        </w:rPr>
      </w:pPr>
    </w:p>
    <w:p w14:paraId="20D7A3CA" w14:textId="2A21683A" w:rsidR="00BA295A" w:rsidRPr="0075795E" w:rsidRDefault="00140009" w:rsidP="00BA295A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docente:</w:t>
      </w:r>
      <w:r w:rsidR="004E66C5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SARA SBARAGLI </w:t>
      </w:r>
    </w:p>
    <w:p w14:paraId="41EC2E09" w14:textId="12DAED45" w:rsidR="00140009" w:rsidRPr="003E6788" w:rsidRDefault="00140009" w:rsidP="004E66C5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3E6788">
        <w:rPr>
          <w:rFonts w:cstheme="minorHAnsi"/>
          <w:caps/>
          <w:color w:val="000000" w:themeColor="text1"/>
          <w:sz w:val="24"/>
          <w:szCs w:val="24"/>
        </w:rPr>
        <w:t>email:</w:t>
      </w:r>
      <w:r w:rsidRPr="003E6788">
        <w:rPr>
          <w:rFonts w:cstheme="minorHAnsi"/>
          <w:caps/>
          <w:color w:val="000000" w:themeColor="text1"/>
          <w:sz w:val="24"/>
          <w:szCs w:val="24"/>
        </w:rPr>
        <w:tab/>
      </w:r>
      <w:r w:rsidR="004E66C5" w:rsidRPr="003E6788">
        <w:rPr>
          <w:rFonts w:cstheme="minorHAnsi"/>
          <w:caps/>
          <w:color w:val="000000" w:themeColor="text1"/>
          <w:sz w:val="24"/>
          <w:szCs w:val="24"/>
        </w:rPr>
        <w:t xml:space="preserve"> </w:t>
      </w:r>
      <w:r w:rsidR="004E66C5" w:rsidRPr="003E6788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sarasbaragli@</w:t>
      </w:r>
      <w:r w:rsidR="00F865E3" w:rsidRPr="003E6788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gmail.com</w:t>
      </w:r>
    </w:p>
    <w:p w14:paraId="1CAEF3C0" w14:textId="77777777" w:rsidR="00140009" w:rsidRPr="003E6788" w:rsidRDefault="00140009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1BCAE293" w14:textId="77777777" w:rsidR="008158E3" w:rsidRPr="003E6788" w:rsidRDefault="008158E3" w:rsidP="008158E3">
      <w:pPr>
        <w:ind w:right="-35"/>
        <w:jc w:val="center"/>
      </w:pPr>
    </w:p>
    <w:p w14:paraId="5162D1F5" w14:textId="102C5C46" w:rsidR="008158E3" w:rsidRPr="0075795E" w:rsidRDefault="008158E3" w:rsidP="008158E3">
      <w:pPr>
        <w:pStyle w:val="Titolo1"/>
        <w:ind w:right="-35"/>
        <w:jc w:val="center"/>
      </w:pPr>
      <w:r w:rsidRPr="0075795E">
        <w:t>INFORMAZIONI GENERALI - ATTIVIT</w:t>
      </w:r>
      <w:r w:rsidR="00C81489" w:rsidRPr="0075795E">
        <w:t>À</w:t>
      </w:r>
    </w:p>
    <w:p w14:paraId="2035FC56" w14:textId="77777777" w:rsidR="00140009" w:rsidRPr="0075795E" w:rsidRDefault="00140009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2E576D4D" w14:textId="6866FFB8" w:rsidR="00C06A22" w:rsidRPr="0075795E" w:rsidRDefault="00C06A22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INSEGNAMENTO INTEGRATO:</w:t>
      </w:r>
      <w:r w:rsidR="00EE7BD1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4565BA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u5719</w:t>
      </w:r>
      <w:r w:rsidR="002542FB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- C.I. </w:t>
      </w:r>
      <w:r w:rsidR="00EE7BD1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SCIENZE PSICO-SOCIOLOGICHE E RISCHI TRASVERSALI</w:t>
      </w:r>
    </w:p>
    <w:p w14:paraId="179CC367" w14:textId="72E8C779" w:rsidR="002D1D8E" w:rsidRPr="0075795E" w:rsidRDefault="00C06A22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MODULO:</w:t>
      </w:r>
      <w:r w:rsidR="00067BE6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4565BA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U5722</w:t>
      </w:r>
      <w:r w:rsidR="00067BE6"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– ELEMENTI DI SOCIOLOGIA</w:t>
      </w:r>
    </w:p>
    <w:p w14:paraId="7FF0E6C7" w14:textId="036711AE" w:rsidR="00D05D02" w:rsidRPr="00507FE5" w:rsidRDefault="002D1D8E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75795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LINGUA DI EROGAZIONE DELL’INSEGNAMENTO: ITALIANO</w:t>
      </w:r>
      <w:r w:rsidR="00D05D02"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14:paraId="36E7C38A" w14:textId="3F2C5CC3" w:rsidR="00A520A7" w:rsidRPr="00507FE5" w:rsidRDefault="00A520A7" w:rsidP="00A520A7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ANNO DI CORSO:</w:t>
      </w:r>
      <w:r w:rsidR="002D1D8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II</w:t>
      </w:r>
      <w:r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14:paraId="74454951" w14:textId="3458B2E4" w:rsidR="00A520A7" w:rsidRDefault="00B642F9" w:rsidP="00A520A7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sEMES</w:t>
      </w:r>
      <w:r w:rsidR="00A520A7"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TRE:</w:t>
      </w:r>
      <w:r w:rsidR="002D1D8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SEMESTRE II</w:t>
      </w:r>
    </w:p>
    <w:p w14:paraId="211A8D82" w14:textId="581D3096" w:rsidR="00A520A7" w:rsidRPr="00507FE5" w:rsidRDefault="00C81489" w:rsidP="00A520A7">
      <w:r w:rsidRPr="00507FE5">
        <w:rPr>
          <w:rFonts w:cstheme="minorHAnsi"/>
          <w:caps/>
          <w:color w:val="000000" w:themeColor="text1"/>
          <w:sz w:val="24"/>
          <w:szCs w:val="24"/>
        </w:rPr>
        <w:t>c</w:t>
      </w:r>
      <w:r>
        <w:rPr>
          <w:rFonts w:cstheme="minorHAnsi"/>
          <w:caps/>
          <w:color w:val="000000" w:themeColor="text1"/>
          <w:sz w:val="24"/>
          <w:szCs w:val="24"/>
        </w:rPr>
        <w:t>FU</w:t>
      </w:r>
      <w:r w:rsidRPr="00507FE5">
        <w:rPr>
          <w:rFonts w:cstheme="minorHAnsi"/>
          <w:caps/>
          <w:color w:val="000000" w:themeColor="text1"/>
          <w:sz w:val="24"/>
          <w:szCs w:val="24"/>
        </w:rPr>
        <w:t>:</w:t>
      </w:r>
      <w:r w:rsidR="002D1D8E">
        <w:rPr>
          <w:rFonts w:cstheme="minorHAnsi"/>
          <w:caps/>
          <w:color w:val="000000" w:themeColor="text1"/>
          <w:sz w:val="24"/>
          <w:szCs w:val="24"/>
        </w:rPr>
        <w:t xml:space="preserve"> 2</w:t>
      </w:r>
    </w:p>
    <w:p w14:paraId="1C804F3D" w14:textId="77777777" w:rsidR="00D05D02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34EFC192" w14:textId="77777777" w:rsidR="0034087F" w:rsidRDefault="0034087F" w:rsidP="0034087F"/>
    <w:p w14:paraId="2D85B709" w14:textId="77777777" w:rsidR="0034087F" w:rsidRPr="0034087F" w:rsidRDefault="0034087F" w:rsidP="0034087F"/>
    <w:p w14:paraId="016C85C5" w14:textId="77777777" w:rsidR="00F652FF" w:rsidRPr="00507FE5" w:rsidRDefault="00450C0D" w:rsidP="00D72272">
      <w:pPr>
        <w:pStyle w:val="Default"/>
        <w:spacing w:line="276" w:lineRule="auto"/>
        <w:ind w:right="-7"/>
        <w:jc w:val="center"/>
        <w:rPr>
          <w:rFonts w:asciiTheme="minorHAnsi" w:hAnsiTheme="minorHAnsi"/>
          <w:sz w:val="22"/>
          <w:szCs w:val="22"/>
        </w:rPr>
      </w:pPr>
      <w:r w:rsidRPr="00507FE5">
        <w:rPr>
          <w:rFonts w:asciiTheme="minorHAnsi" w:hAnsiTheme="minorHAnsi"/>
          <w:sz w:val="36"/>
          <w:szCs w:val="36"/>
        </w:rPr>
        <w:br w:type="page"/>
      </w:r>
    </w:p>
    <w:p w14:paraId="5DFD7A99" w14:textId="5EA8475E" w:rsidR="0018791B" w:rsidRPr="00A1668A" w:rsidRDefault="0018791B" w:rsidP="00496CB5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lastRenderedPageBreak/>
        <w:t xml:space="preserve">INSEGNAMENTI PROPEDEUTICI </w:t>
      </w:r>
    </w:p>
    <w:p w14:paraId="20858807" w14:textId="77777777" w:rsidR="00E8678D" w:rsidRPr="00A1668A" w:rsidRDefault="00E8678D" w:rsidP="00496CB5">
      <w:pPr>
        <w:ind w:left="-142"/>
        <w:rPr>
          <w:rFonts w:cs="Trebuchet MS"/>
          <w:b/>
          <w:bCs/>
          <w:color w:val="006EC0"/>
          <w:sz w:val="10"/>
          <w:szCs w:val="10"/>
        </w:rPr>
      </w:pPr>
    </w:p>
    <w:p w14:paraId="5209C4A9" w14:textId="02F3C588" w:rsidR="00567D8B" w:rsidRPr="007F578D" w:rsidRDefault="00BA295A" w:rsidP="007F578D">
      <w:pPr>
        <w:ind w:left="-142"/>
        <w:rPr>
          <w:rFonts w:cs="Trebuchet MS"/>
          <w:color w:val="006EC0"/>
        </w:rPr>
      </w:pPr>
      <w:r w:rsidRPr="00A1668A">
        <w:rPr>
          <w:rFonts w:cs="Trebuchet MS"/>
        </w:rPr>
        <w:t>Nessuno</w:t>
      </w:r>
    </w:p>
    <w:p w14:paraId="3381414B" w14:textId="77777777" w:rsidR="007F578D" w:rsidRPr="007F578D" w:rsidRDefault="007F578D" w:rsidP="00496CB5">
      <w:pPr>
        <w:ind w:left="-142"/>
        <w:rPr>
          <w:rFonts w:cs="Trebuchet MS"/>
          <w:b/>
          <w:bCs/>
          <w:color w:val="006EC0"/>
          <w:sz w:val="30"/>
          <w:szCs w:val="30"/>
        </w:rPr>
      </w:pPr>
    </w:p>
    <w:p w14:paraId="7E3A1EC8" w14:textId="0EE90C31" w:rsidR="0018791B" w:rsidRDefault="00B64097" w:rsidP="00496CB5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t>EVENTUALI PREREQUISITI</w:t>
      </w:r>
    </w:p>
    <w:p w14:paraId="1321D315" w14:textId="77777777" w:rsidR="00E8678D" w:rsidRPr="00E8678D" w:rsidRDefault="00E8678D" w:rsidP="00496CB5">
      <w:pPr>
        <w:ind w:left="-142"/>
        <w:rPr>
          <w:rFonts w:cs="Trebuchet MS"/>
          <w:b/>
          <w:bCs/>
          <w:color w:val="006EC0"/>
          <w:sz w:val="10"/>
          <w:szCs w:val="10"/>
        </w:rPr>
      </w:pPr>
    </w:p>
    <w:p w14:paraId="1D8565A1" w14:textId="32695C8D" w:rsidR="00B64097" w:rsidRPr="00D3311E" w:rsidRDefault="00BA295A" w:rsidP="00BA295A">
      <w:pPr>
        <w:ind w:left="-142"/>
        <w:rPr>
          <w:rFonts w:cs="Trebuchet MS"/>
          <w:color w:val="006EC0"/>
        </w:rPr>
      </w:pPr>
      <w:r w:rsidRPr="00D3311E">
        <w:rPr>
          <w:rFonts w:cs="Trebuchet MS"/>
        </w:rPr>
        <w:t xml:space="preserve">Nessun prerequisito formale è previsto </w:t>
      </w:r>
    </w:p>
    <w:p w14:paraId="5F5FC09D" w14:textId="77777777" w:rsidR="007F578D" w:rsidRPr="007F578D" w:rsidRDefault="007F578D" w:rsidP="007F578D">
      <w:pPr>
        <w:rPr>
          <w:rFonts w:cs="Trebuchet MS"/>
          <w:b/>
          <w:bCs/>
          <w:color w:val="006EC0"/>
          <w:sz w:val="30"/>
          <w:szCs w:val="30"/>
          <w:highlight w:val="cyan"/>
        </w:rPr>
      </w:pPr>
    </w:p>
    <w:p w14:paraId="70A58121" w14:textId="5957439C" w:rsidR="00D3311E" w:rsidRDefault="00567D8B" w:rsidP="00CA54B1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t>OBIETTIVI FORMATIV</w:t>
      </w:r>
      <w:r w:rsidR="00B8276C" w:rsidRPr="00A1668A">
        <w:rPr>
          <w:rFonts w:cs="Trebuchet MS"/>
          <w:b/>
          <w:bCs/>
          <w:color w:val="006EC0"/>
        </w:rPr>
        <w:t>I</w:t>
      </w:r>
    </w:p>
    <w:p w14:paraId="6DA590C9" w14:textId="77777777" w:rsidR="00E8678D" w:rsidRPr="00E8678D" w:rsidRDefault="00E8678D" w:rsidP="00CA54B1">
      <w:pPr>
        <w:ind w:left="-142"/>
        <w:rPr>
          <w:rFonts w:cs="Trebuchet MS"/>
          <w:b/>
          <w:bCs/>
          <w:color w:val="006EC0"/>
          <w:sz w:val="10"/>
          <w:szCs w:val="10"/>
        </w:rPr>
      </w:pPr>
    </w:p>
    <w:p w14:paraId="2C24D54B" w14:textId="5783971D" w:rsidR="00FE3AEE" w:rsidRPr="00A1668A" w:rsidRDefault="00D3311E" w:rsidP="00C85FE1">
      <w:pPr>
        <w:ind w:left="-142"/>
      </w:pPr>
      <w:r w:rsidRPr="00EC2F42">
        <w:t>L’obiettivo dell’insegnamento</w:t>
      </w:r>
      <w:r w:rsidR="00FE3AEE" w:rsidRPr="00EC2F42">
        <w:t xml:space="preserve"> </w:t>
      </w:r>
      <w:r w:rsidRPr="00EC2F42">
        <w:t xml:space="preserve">è </w:t>
      </w:r>
      <w:r w:rsidR="00EC2F42" w:rsidRPr="00EC2F42">
        <w:t>introdurre elementi di sociologia, intesa come</w:t>
      </w:r>
      <w:r w:rsidRPr="00EC2F42">
        <w:t xml:space="preserve"> disciplina in grado</w:t>
      </w:r>
      <w:r w:rsidRPr="00D3311E">
        <w:rPr>
          <w:i/>
          <w:iCs/>
        </w:rPr>
        <w:t xml:space="preserve"> </w:t>
      </w:r>
      <w:r w:rsidRPr="00EC2F42">
        <w:t>di</w:t>
      </w:r>
      <w:r w:rsidRPr="00D3311E">
        <w:rPr>
          <w:i/>
          <w:iCs/>
        </w:rPr>
        <w:t xml:space="preserve"> </w:t>
      </w:r>
      <w:r w:rsidRPr="004B05A0">
        <w:t>fornire gli strumenti e le categorie utili all’analisi e alla comprensione di dimensioni e fenomeni significativi della vita associata. Particolare attenzione sarà dedicata all</w:t>
      </w:r>
      <w:r w:rsidR="008D4AB6" w:rsidRPr="004B05A0">
        <w:t>a</w:t>
      </w:r>
      <w:r w:rsidR="00FE3AEE" w:rsidRPr="004B05A0">
        <w:t xml:space="preserve"> comprensione sociologica de</w:t>
      </w:r>
      <w:r w:rsidR="0034087F" w:rsidRPr="004B05A0">
        <w:t>lle</w:t>
      </w:r>
      <w:r w:rsidR="00FE3AEE" w:rsidRPr="004B05A0">
        <w:t xml:space="preserve"> determinanti sociali della salute,</w:t>
      </w:r>
      <w:r w:rsidR="0034087F" w:rsidRPr="004B05A0">
        <w:t xml:space="preserve"> </w:t>
      </w:r>
      <w:r w:rsidR="00FE3AEE" w:rsidRPr="004B05A0">
        <w:t xml:space="preserve">delle disuguaglianze, dei contesti organizzativi, </w:t>
      </w:r>
      <w:r w:rsidR="0034087F" w:rsidRPr="004B05A0">
        <w:t>de</w:t>
      </w:r>
      <w:r w:rsidR="00EF3532" w:rsidRPr="004B05A0">
        <w:t>ll’applicazione degli</w:t>
      </w:r>
      <w:r w:rsidR="0034087F" w:rsidRPr="004B05A0">
        <w:t xml:space="preserve"> strumenti digitali e dell’intelligenza artificiale in ambito sanitario e </w:t>
      </w:r>
      <w:r w:rsidR="00FE3AEE" w:rsidRPr="004B05A0">
        <w:t xml:space="preserve">delle dinamiche collettive che incidono sui comportamenti individuali e sui rischi ambientali e occupazionali, integrando la prospettiva tecnica con una lettura critica e </w:t>
      </w:r>
      <w:r w:rsidR="00FE3AEE" w:rsidRPr="00A1668A">
        <w:t xml:space="preserve">sistemica dei fenomeni sociali. </w:t>
      </w:r>
    </w:p>
    <w:p w14:paraId="1C14140C" w14:textId="77777777" w:rsidR="0034087F" w:rsidRPr="007F578D" w:rsidRDefault="0034087F" w:rsidP="0034087F">
      <w:pPr>
        <w:rPr>
          <w:b/>
          <w:bCs/>
          <w:color w:val="4F81BD" w:themeColor="accent1"/>
          <w:sz w:val="30"/>
          <w:szCs w:val="30"/>
        </w:rPr>
      </w:pPr>
    </w:p>
    <w:p w14:paraId="34F9F3BA" w14:textId="73C13CB2" w:rsidR="00510229" w:rsidRPr="007F578D" w:rsidRDefault="004845E4" w:rsidP="007F578D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t>RISULTATI DI APPRENDIMENTO ATTESI (DESCRITTORI DI DUBLINO)</w:t>
      </w:r>
    </w:p>
    <w:p w14:paraId="052B4CD1" w14:textId="5997A3E1" w:rsidR="00C85FE1" w:rsidRPr="007F578D" w:rsidRDefault="00496CB5" w:rsidP="007F578D">
      <w:pPr>
        <w:ind w:left="-142"/>
        <w:rPr>
          <w:color w:val="0070C0"/>
        </w:rPr>
      </w:pPr>
      <w:r w:rsidRPr="00A1668A">
        <w:rPr>
          <w:b/>
          <w:bCs/>
          <w:color w:val="0070C0"/>
        </w:rPr>
        <w:t>Conoscenza e capacità di comprensione</w:t>
      </w:r>
    </w:p>
    <w:p w14:paraId="28965EE2" w14:textId="37CEB1CA" w:rsidR="00202F7B" w:rsidRPr="00C85FE1" w:rsidRDefault="00C2770E" w:rsidP="00C85FE1">
      <w:pPr>
        <w:ind w:left="-142"/>
        <w:rPr>
          <w:color w:val="0070C0"/>
        </w:rPr>
      </w:pPr>
      <w:r w:rsidRPr="00C85FE1">
        <w:rPr>
          <w:rFonts w:cstheme="minorHAnsi"/>
        </w:rPr>
        <w:t>I</w:t>
      </w:r>
      <w:r w:rsidR="00C85FE1" w:rsidRPr="00C85FE1">
        <w:rPr>
          <w:rFonts w:cstheme="minorHAnsi"/>
        </w:rPr>
        <w:t xml:space="preserve">l percorso formativo intende fornire agli studenti le conoscenze e gli strumenti teorici utili ad analizzare i fenomeni sociali relativi alle dinamiche di base della vita associata. </w:t>
      </w:r>
      <w:r w:rsidR="00C85FE1">
        <w:rPr>
          <w:color w:val="0070C0"/>
        </w:rPr>
        <w:t xml:space="preserve"> </w:t>
      </w:r>
      <w:r w:rsidRPr="00C85FE1">
        <w:rPr>
          <w:rFonts w:cstheme="minorHAnsi"/>
        </w:rPr>
        <w:t>N</w:t>
      </w:r>
      <w:r w:rsidR="00C85FE1" w:rsidRPr="00C85FE1">
        <w:rPr>
          <w:rFonts w:cstheme="minorHAnsi"/>
        </w:rPr>
        <w:t>ello svolgimento del percorso formativo lo studente deve inoltre acquisire familiarità con differenti strumenti analitici al fine di meglio comprendere le principali relazioni che sussistono tra i fenomeni sociali in special</w:t>
      </w:r>
      <w:r w:rsidR="00C85FE1">
        <w:rPr>
          <w:rFonts w:cstheme="minorHAnsi"/>
        </w:rPr>
        <w:t xml:space="preserve">e </w:t>
      </w:r>
      <w:r w:rsidR="00C85FE1" w:rsidRPr="00C85FE1">
        <w:rPr>
          <w:rFonts w:cstheme="minorHAnsi"/>
        </w:rPr>
        <w:t xml:space="preserve">modo inerenti </w:t>
      </w:r>
      <w:r w:rsidR="00C85FE1">
        <w:rPr>
          <w:rFonts w:cstheme="minorHAnsi"/>
        </w:rPr>
        <w:t>alla salute e alla progettazione socio-sanitaria nel mondo contemporaneo.</w:t>
      </w:r>
    </w:p>
    <w:p w14:paraId="6A5A8B51" w14:textId="77777777" w:rsidR="00496CB5" w:rsidRPr="00EF6F4B" w:rsidRDefault="00496CB5" w:rsidP="007F578D"/>
    <w:p w14:paraId="30F99BEA" w14:textId="337BF2B4" w:rsidR="001015AC" w:rsidRPr="007F578D" w:rsidRDefault="00B8276C" w:rsidP="007F578D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t xml:space="preserve">Capacità di applicare conoscenza e comprensione </w:t>
      </w:r>
    </w:p>
    <w:p w14:paraId="0AAF5C7F" w14:textId="1D5676A1" w:rsidR="00CA54B1" w:rsidRPr="00A1668A" w:rsidRDefault="007C0540" w:rsidP="007F578D">
      <w:pPr>
        <w:ind w:left="-142"/>
      </w:pPr>
      <w:r w:rsidRPr="00A1668A">
        <w:t>Il percorso formativo è orientato a suggerire i più adeguati strumenti teorici e operativi necessari ad applicare concretamente le conoscenze ad ambiti della vita quotidiana e della pratica professionale. Lo studente deve saper gestire gli strumenti teorici appresi al fine di un’analisi dello scenario sociale con riferimento soprattutto all’attualità dei principali fenomeni sociali (in specie a quelli d</w:t>
      </w:r>
      <w:r w:rsidR="006A71C6" w:rsidRPr="00A1668A">
        <w:t>erivanti</w:t>
      </w:r>
      <w:r w:rsidRPr="00A1668A">
        <w:t xml:space="preserve"> dalle implicazioni sociali dell’utilizzo delle tecnologie digitali e dell’intelligenza artificiale, anche in ambito professionale-sanitario, come massima estrinsecazione della società odierna).</w:t>
      </w:r>
    </w:p>
    <w:p w14:paraId="43889646" w14:textId="77777777" w:rsidR="00CA54B1" w:rsidRPr="007F578D" w:rsidRDefault="00CA54B1" w:rsidP="006A00C8">
      <w:pPr>
        <w:rPr>
          <w:sz w:val="30"/>
          <w:szCs w:val="30"/>
        </w:rPr>
      </w:pPr>
    </w:p>
    <w:p w14:paraId="649C4EE1" w14:textId="0FDA2534" w:rsidR="004845E4" w:rsidRPr="00A1668A" w:rsidRDefault="004845E4" w:rsidP="004845E4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t>PROGRAMMA-SYLLABUS</w:t>
      </w:r>
    </w:p>
    <w:p w14:paraId="7D7C7D4E" w14:textId="77777777" w:rsidR="008D4AB6" w:rsidRPr="00A1668A" w:rsidRDefault="008D4AB6" w:rsidP="004845E4">
      <w:pPr>
        <w:ind w:left="-142"/>
        <w:rPr>
          <w:rFonts w:cs="Trebuchet MS"/>
          <w:b/>
          <w:bCs/>
          <w:color w:val="006EC0"/>
          <w:sz w:val="10"/>
          <w:szCs w:val="10"/>
        </w:rPr>
      </w:pPr>
    </w:p>
    <w:p w14:paraId="0CEF2E45" w14:textId="0AC15D6D" w:rsidR="00B35BF2" w:rsidRPr="00A1668A" w:rsidRDefault="008D4AB6" w:rsidP="0023265A">
      <w:pPr>
        <w:ind w:left="-142"/>
        <w:contextualSpacing/>
        <w:rPr>
          <w:rFonts w:cs="Trebuchet MS"/>
          <w:color w:val="000000" w:themeColor="text1"/>
        </w:rPr>
      </w:pPr>
      <w:r w:rsidRPr="00A1668A">
        <w:rPr>
          <w:rFonts w:cs="Trebuchet MS"/>
          <w:color w:val="000000" w:themeColor="text1"/>
        </w:rPr>
        <w:t xml:space="preserve">Il programma del corso di Elementi di </w:t>
      </w:r>
      <w:r w:rsidR="009C2477" w:rsidRPr="00A1668A">
        <w:rPr>
          <w:rFonts w:cs="Trebuchet MS"/>
          <w:color w:val="000000" w:themeColor="text1"/>
        </w:rPr>
        <w:t>S</w:t>
      </w:r>
      <w:r w:rsidRPr="00A1668A">
        <w:rPr>
          <w:rFonts w:cs="Trebuchet MS"/>
          <w:color w:val="000000" w:themeColor="text1"/>
        </w:rPr>
        <w:t>ociologia è articolato in un’unica sezione.</w:t>
      </w:r>
      <w:r w:rsidR="0023265A" w:rsidRPr="00A1668A">
        <w:rPr>
          <w:rFonts w:cs="Trebuchet MS"/>
          <w:color w:val="000000" w:themeColor="text1"/>
        </w:rPr>
        <w:t xml:space="preserve"> </w:t>
      </w:r>
      <w:r w:rsidRPr="00A1668A">
        <w:rPr>
          <w:rFonts w:cs="Trebuchet MS"/>
          <w:color w:val="000000" w:themeColor="text1"/>
        </w:rPr>
        <w:t xml:space="preserve">Il Docente presenterà le trasformazioni dello scenario sociale contemporaneo, con particolare attenzione al complesso rapporto tra </w:t>
      </w:r>
      <w:r w:rsidR="006E6A40" w:rsidRPr="00A1668A">
        <w:rPr>
          <w:rFonts w:cs="Trebuchet MS"/>
          <w:i/>
          <w:iCs/>
          <w:color w:val="000000" w:themeColor="text1"/>
        </w:rPr>
        <w:t>S</w:t>
      </w:r>
      <w:r w:rsidRPr="00A1668A">
        <w:rPr>
          <w:rFonts w:cs="Trebuchet MS"/>
          <w:i/>
          <w:iCs/>
          <w:color w:val="000000" w:themeColor="text1"/>
        </w:rPr>
        <w:t xml:space="preserve">alute e </w:t>
      </w:r>
      <w:r w:rsidR="006E6A40" w:rsidRPr="00A1668A">
        <w:rPr>
          <w:rFonts w:cs="Trebuchet MS"/>
          <w:i/>
          <w:iCs/>
          <w:color w:val="000000" w:themeColor="text1"/>
        </w:rPr>
        <w:t>S</w:t>
      </w:r>
      <w:r w:rsidRPr="00A1668A">
        <w:rPr>
          <w:rFonts w:cs="Trebuchet MS"/>
          <w:i/>
          <w:iCs/>
          <w:color w:val="000000" w:themeColor="text1"/>
        </w:rPr>
        <w:t>ocietà</w:t>
      </w:r>
      <w:r w:rsidR="00F22035" w:rsidRPr="00A1668A">
        <w:rPr>
          <w:rFonts w:cs="Trebuchet MS"/>
          <w:color w:val="000000" w:themeColor="text1"/>
        </w:rPr>
        <w:t xml:space="preserve"> e alle i</w:t>
      </w:r>
      <w:r w:rsidR="00B35BF2" w:rsidRPr="00A1668A">
        <w:rPr>
          <w:rFonts w:cs="Trebuchet MS"/>
          <w:color w:val="000000" w:themeColor="text1"/>
        </w:rPr>
        <w:t>mplicazioni relative alle connessioni tra salute, malattia e benessere dalla prospettiva della sociologia</w:t>
      </w:r>
      <w:r w:rsidR="00F22035" w:rsidRPr="00A1668A">
        <w:rPr>
          <w:rFonts w:cs="Trebuchet MS"/>
          <w:color w:val="000000" w:themeColor="text1"/>
        </w:rPr>
        <w:t xml:space="preserve"> (con focus sui modelli teorici interpretativi e sulle implicazioni dell’intelligenza artificiale in ambito sanitario e di prevenzione).</w:t>
      </w:r>
    </w:p>
    <w:p w14:paraId="65DAC3F7" w14:textId="77777777" w:rsidR="00506C63" w:rsidRPr="007F578D" w:rsidRDefault="00506C63" w:rsidP="00CB6BCD">
      <w:pPr>
        <w:rPr>
          <w:sz w:val="30"/>
          <w:szCs w:val="30"/>
        </w:rPr>
      </w:pPr>
    </w:p>
    <w:p w14:paraId="0BEAB4C0" w14:textId="1671718C" w:rsidR="00820092" w:rsidRDefault="004845E4" w:rsidP="00557F85">
      <w:pPr>
        <w:ind w:left="-142"/>
        <w:rPr>
          <w:rFonts w:cs="Trebuchet MS"/>
          <w:color w:val="000000" w:themeColor="text1"/>
        </w:rPr>
      </w:pPr>
      <w:r w:rsidRPr="00A1668A">
        <w:rPr>
          <w:rFonts w:cs="Trebuchet MS"/>
          <w:b/>
          <w:bCs/>
          <w:color w:val="006EC0"/>
        </w:rPr>
        <w:t>MATERIALE DIDATTICO</w:t>
      </w:r>
    </w:p>
    <w:p w14:paraId="4B5847C6" w14:textId="77777777" w:rsidR="00557F85" w:rsidRPr="001D13E0" w:rsidRDefault="00557F85" w:rsidP="001D13E0">
      <w:pPr>
        <w:rPr>
          <w:rFonts w:cs="Trebuchet MS"/>
          <w:color w:val="000000" w:themeColor="text1"/>
          <w:sz w:val="10"/>
          <w:szCs w:val="10"/>
        </w:rPr>
      </w:pPr>
    </w:p>
    <w:p w14:paraId="21B60D6F" w14:textId="4C4100B7" w:rsidR="00F35124" w:rsidRPr="00D3311E" w:rsidRDefault="00F35124" w:rsidP="004845E4">
      <w:pPr>
        <w:ind w:left="-142"/>
        <w:rPr>
          <w:color w:val="000000" w:themeColor="text1"/>
        </w:rPr>
      </w:pPr>
      <w:r w:rsidRPr="001D13E0">
        <w:rPr>
          <w:color w:val="000000" w:themeColor="text1"/>
        </w:rPr>
        <w:t xml:space="preserve">Maturo A. (2024), </w:t>
      </w:r>
      <w:r w:rsidRPr="001D13E0">
        <w:rPr>
          <w:i/>
          <w:iCs/>
          <w:color w:val="000000" w:themeColor="text1"/>
        </w:rPr>
        <w:t>Il primo libro di sociologia della salute</w:t>
      </w:r>
      <w:r w:rsidRPr="001D13E0">
        <w:rPr>
          <w:color w:val="000000" w:themeColor="text1"/>
        </w:rPr>
        <w:t>, Torino, Giulio Einaudi editore</w:t>
      </w:r>
      <w:r w:rsidR="001D13E0">
        <w:rPr>
          <w:color w:val="000000" w:themeColor="text1"/>
        </w:rPr>
        <w:t>.</w:t>
      </w:r>
    </w:p>
    <w:p w14:paraId="35984851" w14:textId="77777777" w:rsidR="00E62887" w:rsidRPr="001A5986" w:rsidRDefault="00E62887" w:rsidP="00396FE2">
      <w:pPr>
        <w:rPr>
          <w:rFonts w:eastAsia="Times New Roman" w:cs="Arial"/>
          <w:i/>
          <w:color w:val="0070C0"/>
          <w:sz w:val="10"/>
          <w:szCs w:val="10"/>
          <w:lang w:eastAsia="it-IT"/>
        </w:rPr>
      </w:pPr>
    </w:p>
    <w:p w14:paraId="0BA478AA" w14:textId="0F97A813" w:rsidR="00D04C00" w:rsidRDefault="00D04C00" w:rsidP="00D8260A">
      <w:pPr>
        <w:ind w:left="142" w:hanging="284"/>
        <w:rPr>
          <w:rFonts w:cstheme="minorHAnsi"/>
          <w:color w:val="000000" w:themeColor="text1"/>
          <w:kern w:val="18"/>
        </w:rPr>
      </w:pPr>
      <w:r w:rsidRPr="001D13E0">
        <w:rPr>
          <w:rFonts w:cstheme="minorHAnsi"/>
          <w:color w:val="000000" w:themeColor="text1"/>
          <w:kern w:val="18"/>
        </w:rPr>
        <w:t xml:space="preserve">Sbaragli S. (2020), “Riprogettare i servizi: dalle cure all’e-Care”, in Cipolla C., Dal Molin R., </w:t>
      </w:r>
      <w:proofErr w:type="spellStart"/>
      <w:r w:rsidRPr="001D13E0">
        <w:rPr>
          <w:rFonts w:cstheme="minorHAnsi"/>
          <w:color w:val="000000" w:themeColor="text1"/>
          <w:kern w:val="18"/>
        </w:rPr>
        <w:t>Pipinato</w:t>
      </w:r>
      <w:proofErr w:type="spellEnd"/>
      <w:r w:rsidRPr="001D13E0">
        <w:rPr>
          <w:rFonts w:cstheme="minorHAnsi"/>
          <w:color w:val="000000" w:themeColor="text1"/>
          <w:kern w:val="18"/>
        </w:rPr>
        <w:t xml:space="preserve"> C. (a cura di), </w:t>
      </w:r>
      <w:r w:rsidRPr="001D13E0">
        <w:rPr>
          <w:rFonts w:cstheme="minorHAnsi"/>
          <w:i/>
          <w:color w:val="000000" w:themeColor="text1"/>
          <w:kern w:val="18"/>
        </w:rPr>
        <w:t>Di Parkinson si vive. Le dimensioni socio-assistenziali della malattia</w:t>
      </w:r>
      <w:r w:rsidRPr="001D13E0">
        <w:rPr>
          <w:rFonts w:cstheme="minorHAnsi"/>
          <w:color w:val="000000" w:themeColor="text1"/>
          <w:kern w:val="18"/>
        </w:rPr>
        <w:t xml:space="preserve">, </w:t>
      </w:r>
      <w:proofErr w:type="spellStart"/>
      <w:r w:rsidRPr="001D13E0">
        <w:rPr>
          <w:rFonts w:cstheme="minorHAnsi"/>
          <w:color w:val="000000" w:themeColor="text1"/>
          <w:kern w:val="18"/>
        </w:rPr>
        <w:t>FrancoAngeli</w:t>
      </w:r>
      <w:proofErr w:type="spellEnd"/>
      <w:r w:rsidRPr="001D13E0">
        <w:rPr>
          <w:rFonts w:cstheme="minorHAnsi"/>
          <w:color w:val="000000" w:themeColor="text1"/>
          <w:kern w:val="18"/>
        </w:rPr>
        <w:t>, Milano, ISBN: 9788835107583, pp. 151-186.</w:t>
      </w:r>
    </w:p>
    <w:p w14:paraId="5B21F4A1" w14:textId="77777777" w:rsidR="007427D4" w:rsidRPr="007427D4" w:rsidRDefault="007427D4" w:rsidP="00D8260A">
      <w:pPr>
        <w:ind w:left="142" w:hanging="284"/>
        <w:rPr>
          <w:rFonts w:cstheme="minorHAnsi"/>
          <w:color w:val="000000" w:themeColor="text1"/>
          <w:kern w:val="18"/>
          <w:sz w:val="6"/>
          <w:szCs w:val="6"/>
        </w:rPr>
      </w:pPr>
    </w:p>
    <w:p w14:paraId="2978E1EE" w14:textId="790C999E" w:rsidR="00DE7BCC" w:rsidRDefault="00DE7BCC" w:rsidP="00D8260A">
      <w:pPr>
        <w:ind w:hanging="284"/>
        <w:rPr>
          <w:rFonts w:cstheme="minorHAnsi"/>
          <w:color w:val="000000" w:themeColor="text1"/>
        </w:rPr>
      </w:pPr>
      <w:r w:rsidRPr="00DE7BCC">
        <w:rPr>
          <w:rFonts w:cstheme="minorHAnsi"/>
          <w:color w:val="000000" w:themeColor="text1"/>
        </w:rPr>
        <w:t>Lombardi L., Esposito M., Sannella A., Sbaragli S. (2025), “</w:t>
      </w:r>
      <w:proofErr w:type="spellStart"/>
      <w:r w:rsidRPr="00DE7BCC">
        <w:rPr>
          <w:rFonts w:cstheme="minorHAnsi"/>
          <w:color w:val="000000" w:themeColor="text1"/>
        </w:rPr>
        <w:t>Sociological</w:t>
      </w:r>
      <w:proofErr w:type="spellEnd"/>
      <w:r w:rsidRPr="00DE7BCC">
        <w:rPr>
          <w:rFonts w:cstheme="minorHAnsi"/>
          <w:color w:val="000000" w:themeColor="text1"/>
        </w:rPr>
        <w:t xml:space="preserve"> theory and </w:t>
      </w:r>
      <w:proofErr w:type="spellStart"/>
      <w:r w:rsidRPr="00DE7BCC">
        <w:rPr>
          <w:rFonts w:cstheme="minorHAnsi"/>
          <w:color w:val="000000" w:themeColor="text1"/>
        </w:rPr>
        <w:t>intervention</w:t>
      </w:r>
      <w:proofErr w:type="spellEnd"/>
      <w:r w:rsidRPr="00DE7BCC">
        <w:rPr>
          <w:rFonts w:cstheme="minorHAnsi"/>
          <w:color w:val="000000" w:themeColor="text1"/>
        </w:rPr>
        <w:t xml:space="preserve"> in Public Health. A study on vaccine </w:t>
      </w:r>
      <w:proofErr w:type="spellStart"/>
      <w:r w:rsidRPr="00DE7BCC">
        <w:rPr>
          <w:rFonts w:cstheme="minorHAnsi"/>
          <w:color w:val="000000" w:themeColor="text1"/>
        </w:rPr>
        <w:t>hesitancy</w:t>
      </w:r>
      <w:proofErr w:type="spellEnd"/>
      <w:r w:rsidRPr="00DE7BCC">
        <w:rPr>
          <w:rFonts w:cstheme="minorHAnsi"/>
          <w:color w:val="000000" w:themeColor="text1"/>
        </w:rPr>
        <w:t>”, Sicurezza e Scienze sociali, Vol. 1., pp. 124-141,</w:t>
      </w:r>
      <w:r w:rsidR="00D8260A">
        <w:rPr>
          <w:rFonts w:cstheme="minorHAnsi"/>
          <w:color w:val="000000" w:themeColor="text1"/>
        </w:rPr>
        <w:t xml:space="preserve"> </w:t>
      </w:r>
      <w:r w:rsidRPr="00DE7BCC">
        <w:rPr>
          <w:rFonts w:cstheme="minorHAnsi"/>
          <w:color w:val="000000" w:themeColor="text1"/>
        </w:rPr>
        <w:t xml:space="preserve">open access: </w:t>
      </w:r>
      <w:hyperlink r:id="rId11" w:history="1">
        <w:r w:rsidRPr="00E348D9">
          <w:rPr>
            <w:rStyle w:val="Collegamentoipertestuale"/>
            <w:rFonts w:cstheme="minorHAnsi"/>
          </w:rPr>
          <w:t>https://siss.terni.unipg.it/ojs/index.php/siss/article/view/144/12</w:t>
        </w:r>
      </w:hyperlink>
    </w:p>
    <w:p w14:paraId="41115B8D" w14:textId="77777777" w:rsidR="00DE7BCC" w:rsidRPr="001015AC" w:rsidRDefault="00DE7BCC" w:rsidP="00D8260A">
      <w:pPr>
        <w:ind w:hanging="284"/>
        <w:rPr>
          <w:rFonts w:cstheme="minorHAnsi"/>
          <w:color w:val="000000" w:themeColor="text1"/>
        </w:rPr>
      </w:pPr>
    </w:p>
    <w:p w14:paraId="5E9B4793" w14:textId="77777777" w:rsidR="00D04C00" w:rsidRPr="001D13E0" w:rsidRDefault="00D04C00" w:rsidP="00D8260A">
      <w:pPr>
        <w:ind w:left="142" w:hanging="284"/>
        <w:rPr>
          <w:rFonts w:cstheme="minorHAnsi"/>
          <w:color w:val="000000" w:themeColor="text1"/>
          <w:sz w:val="10"/>
          <w:szCs w:val="10"/>
        </w:rPr>
      </w:pPr>
    </w:p>
    <w:p w14:paraId="05D12A9D" w14:textId="736E37F5" w:rsidR="00CE45C8" w:rsidRDefault="00DE7BCC" w:rsidP="00D8260A">
      <w:pPr>
        <w:ind w:hanging="284"/>
        <w:rPr>
          <w:rFonts w:cstheme="minorHAnsi"/>
          <w:color w:val="000000" w:themeColor="text1"/>
        </w:rPr>
      </w:pPr>
      <w:r w:rsidRPr="00DE7BCC">
        <w:rPr>
          <w:rFonts w:cstheme="minorHAnsi"/>
          <w:color w:val="000000" w:themeColor="text1"/>
        </w:rPr>
        <w:t xml:space="preserve">Sbaragli S. (2026), One-Click Care: </w:t>
      </w:r>
      <w:proofErr w:type="spellStart"/>
      <w:r w:rsidRPr="00DE7BCC">
        <w:rPr>
          <w:rFonts w:cstheme="minorHAnsi"/>
          <w:color w:val="000000" w:themeColor="text1"/>
        </w:rPr>
        <w:t>artificial</w:t>
      </w:r>
      <w:proofErr w:type="spellEnd"/>
      <w:r w:rsidRPr="00DE7BCC">
        <w:rPr>
          <w:rFonts w:cstheme="minorHAnsi"/>
          <w:color w:val="000000" w:themeColor="text1"/>
        </w:rPr>
        <w:t xml:space="preserve"> intelligence and new </w:t>
      </w:r>
      <w:proofErr w:type="spellStart"/>
      <w:r w:rsidRPr="00DE7BCC">
        <w:rPr>
          <w:rFonts w:cstheme="minorHAnsi"/>
          <w:color w:val="000000" w:themeColor="text1"/>
        </w:rPr>
        <w:t>relational</w:t>
      </w:r>
      <w:proofErr w:type="spellEnd"/>
      <w:r w:rsidRPr="00DE7BCC">
        <w:rPr>
          <w:rFonts w:cstheme="minorHAnsi"/>
          <w:color w:val="000000" w:themeColor="text1"/>
        </w:rPr>
        <w:t xml:space="preserve"> dynamics, Sicurezza e Scienze sociali, Vol. 1/2026, pp. 179-191, open access: </w:t>
      </w:r>
      <w:hyperlink r:id="rId12" w:history="1">
        <w:r w:rsidRPr="00E348D9">
          <w:rPr>
            <w:rStyle w:val="Collegamentoipertestuale"/>
            <w:rFonts w:cstheme="minorHAnsi"/>
          </w:rPr>
          <w:t>https://siss.terni.unipg.it/ojs/index.php/siss</w:t>
        </w:r>
      </w:hyperlink>
    </w:p>
    <w:p w14:paraId="6F8DAE08" w14:textId="77777777" w:rsidR="00DE7BCC" w:rsidRPr="007F578D" w:rsidRDefault="00DE7BCC" w:rsidP="00CE45C8">
      <w:pPr>
        <w:rPr>
          <w:b/>
          <w:bCs/>
          <w:color w:val="4F81BD" w:themeColor="accent1"/>
          <w:sz w:val="30"/>
          <w:szCs w:val="30"/>
        </w:rPr>
      </w:pPr>
    </w:p>
    <w:p w14:paraId="1C425FDD" w14:textId="09B3BC11" w:rsidR="00496CB5" w:rsidRDefault="004845E4" w:rsidP="00AB16E2">
      <w:pPr>
        <w:ind w:left="-142"/>
        <w:rPr>
          <w:rFonts w:cs="Trebuchet MS"/>
          <w:b/>
          <w:bCs/>
          <w:color w:val="006EC0"/>
        </w:rPr>
      </w:pPr>
      <w:r w:rsidRPr="00A1668A">
        <w:rPr>
          <w:rFonts w:cs="Trebuchet MS"/>
          <w:b/>
          <w:bCs/>
          <w:color w:val="006EC0"/>
        </w:rPr>
        <w:t>MODALITÀ DI SVOLGIMENTO DELL'INSEGNAMENTO</w:t>
      </w:r>
    </w:p>
    <w:p w14:paraId="70FDCA30" w14:textId="77777777" w:rsidR="009C2477" w:rsidRPr="009C2477" w:rsidRDefault="009C2477" w:rsidP="00AB16E2">
      <w:pPr>
        <w:ind w:left="-142"/>
        <w:rPr>
          <w:rFonts w:cs="Trebuchet MS"/>
          <w:b/>
          <w:bCs/>
          <w:color w:val="006EC0"/>
          <w:sz w:val="10"/>
          <w:szCs w:val="10"/>
        </w:rPr>
      </w:pPr>
    </w:p>
    <w:p w14:paraId="2EA97ED8" w14:textId="055EDD84" w:rsidR="00AB16E2" w:rsidRPr="00D3311E" w:rsidRDefault="00AB16E2" w:rsidP="00AB16E2">
      <w:pPr>
        <w:ind w:left="-142"/>
        <w:rPr>
          <w:color w:val="000000" w:themeColor="text1"/>
        </w:rPr>
      </w:pPr>
      <w:r w:rsidRPr="00D3311E">
        <w:rPr>
          <w:color w:val="000000" w:themeColor="text1"/>
        </w:rPr>
        <w:t>L'</w:t>
      </w:r>
      <w:r w:rsidR="005E2004" w:rsidRPr="00D3311E">
        <w:rPr>
          <w:color w:val="000000" w:themeColor="text1"/>
        </w:rPr>
        <w:t>insegnamento si svolgerà attraverso lezioni di didattica frontale</w:t>
      </w:r>
      <w:r w:rsidR="00BA1416" w:rsidRPr="00D3311E">
        <w:rPr>
          <w:color w:val="000000" w:themeColor="text1"/>
        </w:rPr>
        <w:t>.</w:t>
      </w:r>
    </w:p>
    <w:p w14:paraId="2BB138CC" w14:textId="77777777" w:rsidR="00CE45C8" w:rsidRPr="007F578D" w:rsidRDefault="00CE45C8" w:rsidP="007F578D">
      <w:pPr>
        <w:rPr>
          <w:b/>
          <w:bCs/>
          <w:color w:val="4F81BD" w:themeColor="accent1"/>
          <w:sz w:val="30"/>
          <w:szCs w:val="30"/>
        </w:rPr>
      </w:pPr>
    </w:p>
    <w:p w14:paraId="1D01CCD6" w14:textId="5FD793DC" w:rsidR="00496CB5" w:rsidRDefault="004845E4" w:rsidP="00EF6F4B">
      <w:pPr>
        <w:ind w:left="-142"/>
        <w:rPr>
          <w:b/>
          <w:bCs/>
          <w:color w:val="4F81BD" w:themeColor="accent1"/>
        </w:rPr>
      </w:pPr>
      <w:r w:rsidRPr="00A1668A">
        <w:rPr>
          <w:rFonts w:cs="Trebuchet MS"/>
          <w:b/>
          <w:bCs/>
          <w:color w:val="006EC0"/>
        </w:rPr>
        <w:t>VERIFICA DI APPRENDIMENTO</w:t>
      </w:r>
      <w:r w:rsidR="00C668B7" w:rsidRPr="00A1668A">
        <w:rPr>
          <w:rFonts w:cs="Trebuchet MS"/>
          <w:b/>
          <w:bCs/>
          <w:color w:val="006EC0"/>
        </w:rPr>
        <w:t xml:space="preserve"> E CRITERI DI VALUTAZIONE</w:t>
      </w:r>
    </w:p>
    <w:p w14:paraId="6C503EAE" w14:textId="77777777" w:rsidR="00EF6F4B" w:rsidRPr="009C2477" w:rsidRDefault="00EF6F4B" w:rsidP="00EF6F4B">
      <w:pPr>
        <w:ind w:left="-142"/>
        <w:rPr>
          <w:b/>
          <w:bCs/>
          <w:color w:val="4F81BD" w:themeColor="accent1"/>
          <w:sz w:val="10"/>
          <w:szCs w:val="10"/>
        </w:rPr>
      </w:pPr>
    </w:p>
    <w:p w14:paraId="691C00B0" w14:textId="6F9A39C7" w:rsidR="00496CB5" w:rsidRDefault="00496CB5" w:rsidP="009F09CF">
      <w:pPr>
        <w:pStyle w:val="Paragrafoelenco"/>
        <w:widowControl w:val="0"/>
        <w:numPr>
          <w:ilvl w:val="0"/>
          <w:numId w:val="32"/>
        </w:numPr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-142"/>
        <w:contextualSpacing w:val="0"/>
        <w:jc w:val="left"/>
        <w:rPr>
          <w:b/>
          <w:bCs/>
          <w:sz w:val="18"/>
          <w:szCs w:val="18"/>
        </w:rPr>
      </w:pPr>
      <w:r w:rsidRPr="004F1A50">
        <w:rPr>
          <w:b/>
          <w:bCs/>
          <w:sz w:val="20"/>
          <w:szCs w:val="20"/>
        </w:rPr>
        <w:t>Modalità di</w:t>
      </w:r>
      <w:r w:rsidRPr="004F1A50">
        <w:rPr>
          <w:b/>
          <w:bCs/>
          <w:spacing w:val="-3"/>
          <w:sz w:val="20"/>
          <w:szCs w:val="20"/>
        </w:rPr>
        <w:t xml:space="preserve"> </w:t>
      </w:r>
      <w:r w:rsidRPr="004F1A50">
        <w:rPr>
          <w:b/>
          <w:bCs/>
          <w:sz w:val="20"/>
          <w:szCs w:val="20"/>
        </w:rPr>
        <w:t>esame</w:t>
      </w:r>
      <w:r w:rsidRPr="00507FE5">
        <w:rPr>
          <w:b/>
          <w:bCs/>
          <w:sz w:val="18"/>
          <w:szCs w:val="18"/>
        </w:rPr>
        <w:t>:</w:t>
      </w:r>
    </w:p>
    <w:p w14:paraId="605B7D4F" w14:textId="77777777" w:rsidR="00AB16E2" w:rsidRDefault="00AB16E2" w:rsidP="00AB16E2">
      <w:pPr>
        <w:widowControl w:val="0"/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-353"/>
        <w:jc w:val="left"/>
        <w:rPr>
          <w:b/>
          <w:bCs/>
          <w:sz w:val="18"/>
          <w:szCs w:val="18"/>
        </w:rPr>
      </w:pPr>
    </w:p>
    <w:p w14:paraId="4783D84D" w14:textId="77777777" w:rsidR="00AB16E2" w:rsidRPr="00AB16E2" w:rsidRDefault="00AB16E2" w:rsidP="00AB16E2">
      <w:pPr>
        <w:widowControl w:val="0"/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-353"/>
        <w:jc w:val="left"/>
        <w:rPr>
          <w:b/>
          <w:bCs/>
          <w:sz w:val="18"/>
          <w:szCs w:val="18"/>
        </w:rPr>
      </w:pPr>
    </w:p>
    <w:p w14:paraId="381C2056" w14:textId="77777777" w:rsidR="00B06C6F" w:rsidRDefault="00B06C6F" w:rsidP="00DA2DB6">
      <w:pPr>
        <w:pStyle w:val="Corpotesto"/>
        <w:tabs>
          <w:tab w:val="left" w:pos="6462"/>
          <w:tab w:val="left" w:pos="8717"/>
        </w:tabs>
        <w:kinsoku w:val="0"/>
        <w:overflowPunct w:val="0"/>
        <w:rPr>
          <w:rFonts w:asciiTheme="minorHAnsi" w:hAnsiTheme="minorHAnsi"/>
          <w:b w:val="0"/>
          <w:bCs w:val="0"/>
          <w:sz w:val="20"/>
          <w:szCs w:val="20"/>
        </w:rPr>
      </w:pPr>
    </w:p>
    <w:tbl>
      <w:tblPr>
        <w:tblStyle w:val="Grigliatabella"/>
        <w:tblW w:w="0" w:type="auto"/>
        <w:tblInd w:w="2850" w:type="dxa"/>
        <w:tblLook w:val="04A0" w:firstRow="1" w:lastRow="0" w:firstColumn="1" w:lastColumn="0" w:noHBand="0" w:noVBand="1"/>
      </w:tblPr>
      <w:tblGrid>
        <w:gridCol w:w="3732"/>
        <w:gridCol w:w="488"/>
      </w:tblGrid>
      <w:tr w:rsidR="00B06C6F" w14:paraId="4C8C18EC" w14:textId="77777777" w:rsidTr="00AB16E2">
        <w:tc>
          <w:tcPr>
            <w:tcW w:w="4220" w:type="dxa"/>
            <w:gridSpan w:val="2"/>
          </w:tcPr>
          <w:p w14:paraId="4BC2B9D9" w14:textId="77777777" w:rsidR="00DA2DB6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</w:p>
          <w:p w14:paraId="086093F9" w14:textId="77777777" w:rsidR="00B06C6F" w:rsidRDefault="00B06C6F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  <w:r w:rsidRPr="00B06C6F">
              <w:rPr>
                <w:bCs w:val="0"/>
              </w:rPr>
              <w:t>L'esame si articola in prova</w:t>
            </w:r>
          </w:p>
          <w:p w14:paraId="2CAB8EA5" w14:textId="61F0E27D" w:rsidR="00DA2DB6" w:rsidRPr="00B06C6F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rFonts w:asciiTheme="minorHAnsi" w:hAnsiTheme="minorHAnsi"/>
                <w:bCs w:val="0"/>
                <w:sz w:val="20"/>
                <w:szCs w:val="20"/>
              </w:rPr>
            </w:pPr>
          </w:p>
        </w:tc>
      </w:tr>
      <w:tr w:rsidR="002C0404" w14:paraId="6F20BA05" w14:textId="77777777" w:rsidTr="00AB16E2">
        <w:tc>
          <w:tcPr>
            <w:tcW w:w="3732" w:type="dxa"/>
          </w:tcPr>
          <w:p w14:paraId="35A4EC6D" w14:textId="02935976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Cs w:val="0"/>
                <w:sz w:val="20"/>
                <w:szCs w:val="20"/>
              </w:rPr>
            </w:pPr>
            <w:r>
              <w:rPr>
                <w:bCs w:val="0"/>
              </w:rPr>
              <w:t>s</w:t>
            </w:r>
            <w:r w:rsidRPr="002C0404">
              <w:rPr>
                <w:bCs w:val="0"/>
              </w:rPr>
              <w:t>critta e orale</w:t>
            </w:r>
          </w:p>
        </w:tc>
        <w:tc>
          <w:tcPr>
            <w:tcW w:w="488" w:type="dxa"/>
          </w:tcPr>
          <w:p w14:paraId="35DCB536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14:paraId="68BFABA1" w14:textId="77777777" w:rsidTr="00AB16E2">
        <w:tc>
          <w:tcPr>
            <w:tcW w:w="3732" w:type="dxa"/>
          </w:tcPr>
          <w:p w14:paraId="525A5F8C" w14:textId="57AAEF15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solo scritta</w:t>
            </w:r>
          </w:p>
        </w:tc>
        <w:tc>
          <w:tcPr>
            <w:tcW w:w="488" w:type="dxa"/>
          </w:tcPr>
          <w:p w14:paraId="12BC9C2A" w14:textId="4B5A4910" w:rsidR="002C0404" w:rsidRDefault="00EA4351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X</w:t>
            </w:r>
          </w:p>
        </w:tc>
      </w:tr>
      <w:tr w:rsidR="002C0404" w14:paraId="5B498454" w14:textId="77777777" w:rsidTr="00AB16E2">
        <w:tc>
          <w:tcPr>
            <w:tcW w:w="3732" w:type="dxa"/>
          </w:tcPr>
          <w:p w14:paraId="69E87675" w14:textId="53A2EF77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solo orale</w:t>
            </w:r>
          </w:p>
        </w:tc>
        <w:tc>
          <w:tcPr>
            <w:tcW w:w="488" w:type="dxa"/>
          </w:tcPr>
          <w:p w14:paraId="5C58F205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14:paraId="1B3ED1E0" w14:textId="77777777" w:rsidTr="00AB16E2">
        <w:tc>
          <w:tcPr>
            <w:tcW w:w="3732" w:type="dxa"/>
          </w:tcPr>
          <w:p w14:paraId="6AFC251D" w14:textId="2CC98538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discussione di elaborato progettuale</w:t>
            </w:r>
          </w:p>
        </w:tc>
        <w:tc>
          <w:tcPr>
            <w:tcW w:w="488" w:type="dxa"/>
          </w:tcPr>
          <w:p w14:paraId="1D7E8EF3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14:paraId="5A6231CF" w14:textId="77777777" w:rsidTr="00AB16E2">
        <w:tc>
          <w:tcPr>
            <w:tcW w:w="3732" w:type="dxa"/>
          </w:tcPr>
          <w:p w14:paraId="3CDA242F" w14:textId="4A0878C7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altro</w:t>
            </w:r>
          </w:p>
        </w:tc>
        <w:tc>
          <w:tcPr>
            <w:tcW w:w="488" w:type="dxa"/>
          </w:tcPr>
          <w:p w14:paraId="364A45BD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</w:tbl>
    <w:p w14:paraId="77ED57A2" w14:textId="77777777" w:rsidR="00B06C6F" w:rsidRDefault="00B06C6F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sz w:val="20"/>
          <w:szCs w:val="20"/>
        </w:rPr>
      </w:pPr>
    </w:p>
    <w:p w14:paraId="7E4C73EB" w14:textId="77777777" w:rsidR="00E05623" w:rsidRDefault="00496CB5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noProof/>
          <w:sz w:val="20"/>
          <w:szCs w:val="20"/>
        </w:rPr>
      </w:pPr>
      <w:r w:rsidRPr="00507FE5">
        <w:rPr>
          <w:rFonts w:asciiTheme="minorHAnsi" w:hAnsiTheme="minorHAnsi"/>
          <w:b w:val="0"/>
          <w:bCs w:val="0"/>
          <w:sz w:val="20"/>
          <w:szCs w:val="20"/>
        </w:rPr>
        <w:tab/>
      </w:r>
    </w:p>
    <w:tbl>
      <w:tblPr>
        <w:tblStyle w:val="Grigliatabella"/>
        <w:tblW w:w="0" w:type="auto"/>
        <w:tblInd w:w="1951" w:type="dxa"/>
        <w:tblLook w:val="04A0" w:firstRow="1" w:lastRow="0" w:firstColumn="1" w:lastColumn="0" w:noHBand="0" w:noVBand="1"/>
      </w:tblPr>
      <w:tblGrid>
        <w:gridCol w:w="3936"/>
        <w:gridCol w:w="1842"/>
        <w:gridCol w:w="426"/>
      </w:tblGrid>
      <w:tr w:rsidR="00E05623" w14:paraId="183F81AF" w14:textId="77777777" w:rsidTr="00DA2DB6">
        <w:tc>
          <w:tcPr>
            <w:tcW w:w="3936" w:type="dxa"/>
            <w:vMerge w:val="restart"/>
          </w:tcPr>
          <w:p w14:paraId="5607F6EE" w14:textId="77777777" w:rsidR="00E05623" w:rsidRPr="008E305D" w:rsidRDefault="00E05623" w:rsidP="00140009">
            <w:pPr>
              <w:pStyle w:val="TableParagraph"/>
              <w:kinsoku w:val="0"/>
              <w:overflowPunct w:val="0"/>
              <w:spacing w:before="61"/>
              <w:ind w:left="57"/>
              <w:rPr>
                <w:b/>
                <w:bCs/>
                <w:sz w:val="18"/>
                <w:szCs w:val="18"/>
              </w:rPr>
            </w:pPr>
            <w:r w:rsidRPr="00856E37">
              <w:rPr>
                <w:b/>
                <w:bCs/>
                <w:sz w:val="18"/>
                <w:szCs w:val="18"/>
              </w:rPr>
              <w:t>In caso di prova scritta i quesiti sono (*)</w:t>
            </w:r>
          </w:p>
        </w:tc>
        <w:tc>
          <w:tcPr>
            <w:tcW w:w="1842" w:type="dxa"/>
          </w:tcPr>
          <w:p w14:paraId="0A98EC58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multipla</w:t>
            </w:r>
          </w:p>
        </w:tc>
        <w:tc>
          <w:tcPr>
            <w:tcW w:w="426" w:type="dxa"/>
          </w:tcPr>
          <w:p w14:paraId="27AFA451" w14:textId="77777777" w:rsidR="00E05623" w:rsidRDefault="00E05623" w:rsidP="00140009">
            <w:pPr>
              <w:ind w:right="2964"/>
            </w:pPr>
          </w:p>
        </w:tc>
      </w:tr>
      <w:tr w:rsidR="00E05623" w14:paraId="477D4676" w14:textId="77777777" w:rsidTr="00DA2DB6">
        <w:tc>
          <w:tcPr>
            <w:tcW w:w="3936" w:type="dxa"/>
            <w:vMerge/>
          </w:tcPr>
          <w:p w14:paraId="575ECA46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</w:tcPr>
          <w:p w14:paraId="6A82C601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libera</w:t>
            </w:r>
          </w:p>
        </w:tc>
        <w:tc>
          <w:tcPr>
            <w:tcW w:w="426" w:type="dxa"/>
          </w:tcPr>
          <w:p w14:paraId="35F307C1" w14:textId="0EAF4851" w:rsidR="00E05623" w:rsidRDefault="00EA4351" w:rsidP="00140009">
            <w:r>
              <w:t>X</w:t>
            </w:r>
          </w:p>
        </w:tc>
      </w:tr>
      <w:tr w:rsidR="00E05623" w14:paraId="41BFCA3E" w14:textId="77777777" w:rsidTr="00DA2DB6">
        <w:tc>
          <w:tcPr>
            <w:tcW w:w="3936" w:type="dxa"/>
            <w:vMerge/>
          </w:tcPr>
          <w:p w14:paraId="2C05046B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</w:tcPr>
          <w:p w14:paraId="578757C2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Esercizi numerici</w:t>
            </w:r>
          </w:p>
        </w:tc>
        <w:tc>
          <w:tcPr>
            <w:tcW w:w="426" w:type="dxa"/>
          </w:tcPr>
          <w:p w14:paraId="7E3E93FA" w14:textId="77777777" w:rsidR="00E05623" w:rsidRDefault="00E05623" w:rsidP="00140009"/>
        </w:tc>
      </w:tr>
    </w:tbl>
    <w:p w14:paraId="2843FA52" w14:textId="77777777" w:rsidR="00496CB5" w:rsidRPr="00507FE5" w:rsidRDefault="00496CB5" w:rsidP="00496CB5">
      <w:pPr>
        <w:pStyle w:val="Corpotesto"/>
        <w:kinsoku w:val="0"/>
        <w:overflowPunct w:val="0"/>
        <w:ind w:left="269"/>
        <w:rPr>
          <w:rFonts w:asciiTheme="minorHAnsi" w:hAnsiTheme="minorHAnsi"/>
          <w:b w:val="0"/>
          <w:bCs w:val="0"/>
        </w:rPr>
      </w:pPr>
    </w:p>
    <w:p w14:paraId="0180F221" w14:textId="77777777" w:rsidR="00496CB5" w:rsidRPr="00507FE5" w:rsidRDefault="00496CB5" w:rsidP="002E3E6C">
      <w:pPr>
        <w:tabs>
          <w:tab w:val="left" w:pos="440"/>
        </w:tabs>
        <w:kinsoku w:val="0"/>
        <w:overflowPunct w:val="0"/>
        <w:rPr>
          <w:b/>
          <w:bCs/>
          <w:color w:val="000000" w:themeColor="text1"/>
          <w:sz w:val="18"/>
          <w:szCs w:val="18"/>
        </w:rPr>
      </w:pPr>
    </w:p>
    <w:p w14:paraId="7E8F988D" w14:textId="77777777" w:rsidR="001015AC" w:rsidRPr="00A1668A" w:rsidRDefault="00496CB5" w:rsidP="00AB16E2">
      <w:pPr>
        <w:pStyle w:val="Paragrafoelenco"/>
        <w:widowControl w:val="0"/>
        <w:numPr>
          <w:ilvl w:val="0"/>
          <w:numId w:val="32"/>
        </w:numPr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-142" w:hanging="142"/>
        <w:contextualSpacing w:val="0"/>
        <w:rPr>
          <w:b/>
          <w:bCs/>
          <w:color w:val="000000" w:themeColor="text1"/>
          <w:sz w:val="20"/>
          <w:szCs w:val="20"/>
        </w:rPr>
      </w:pPr>
      <w:r w:rsidRPr="00A1668A">
        <w:rPr>
          <w:b/>
          <w:bCs/>
          <w:color w:val="000000" w:themeColor="text1"/>
          <w:sz w:val="20"/>
          <w:szCs w:val="20"/>
        </w:rPr>
        <w:t>Modalità di</w:t>
      </w:r>
      <w:r w:rsidRPr="00A1668A">
        <w:rPr>
          <w:b/>
          <w:bCs/>
          <w:color w:val="000000" w:themeColor="text1"/>
          <w:spacing w:val="-3"/>
          <w:sz w:val="20"/>
          <w:szCs w:val="20"/>
        </w:rPr>
        <w:t xml:space="preserve"> </w:t>
      </w:r>
      <w:r w:rsidRPr="00A1668A">
        <w:rPr>
          <w:b/>
          <w:bCs/>
          <w:color w:val="000000" w:themeColor="text1"/>
          <w:sz w:val="20"/>
          <w:szCs w:val="20"/>
        </w:rPr>
        <w:t>valutazione:</w:t>
      </w:r>
    </w:p>
    <w:p w14:paraId="780083F7" w14:textId="77777777" w:rsidR="001015AC" w:rsidRPr="001015AC" w:rsidRDefault="001015AC" w:rsidP="001015AC">
      <w:pPr>
        <w:widowControl w:val="0"/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-284"/>
        <w:rPr>
          <w:b/>
          <w:bCs/>
          <w:color w:val="000000" w:themeColor="text1"/>
          <w:sz w:val="10"/>
          <w:szCs w:val="10"/>
          <w:highlight w:val="green"/>
        </w:rPr>
      </w:pPr>
    </w:p>
    <w:p w14:paraId="62FA1A64" w14:textId="1AFD32B9" w:rsidR="00496CB5" w:rsidRPr="001015AC" w:rsidRDefault="00AB16E2" w:rsidP="001015AC">
      <w:pPr>
        <w:widowControl w:val="0"/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-284"/>
        <w:rPr>
          <w:b/>
          <w:bCs/>
          <w:color w:val="000000" w:themeColor="text1"/>
          <w:sz w:val="20"/>
          <w:szCs w:val="20"/>
          <w:highlight w:val="green"/>
        </w:rPr>
      </w:pPr>
      <w:r w:rsidRPr="001015AC">
        <w:rPr>
          <w:color w:val="000000" w:themeColor="text1"/>
        </w:rPr>
        <w:t>L</w:t>
      </w:r>
      <w:r w:rsidR="00935076" w:rsidRPr="001015AC">
        <w:rPr>
          <w:color w:val="000000" w:themeColor="text1"/>
        </w:rPr>
        <w:t xml:space="preserve">a verifica scritta consta di 4 quesiti a risposta aperta. </w:t>
      </w:r>
      <w:r w:rsidR="00BA1416" w:rsidRPr="001015AC">
        <w:rPr>
          <w:color w:val="000000" w:themeColor="text1"/>
        </w:rPr>
        <w:t>A</w:t>
      </w:r>
      <w:r w:rsidR="00935076" w:rsidRPr="001015AC">
        <w:rPr>
          <w:color w:val="000000" w:themeColor="text1"/>
        </w:rPr>
        <w:t xml:space="preserve"> ciascuna risposta sarà assegnato un punteggio da 1 a 7,5 punti</w:t>
      </w:r>
      <w:r w:rsidRPr="001015AC">
        <w:rPr>
          <w:color w:val="000000" w:themeColor="text1"/>
        </w:rPr>
        <w:t>. L</w:t>
      </w:r>
      <w:r w:rsidR="00935076" w:rsidRPr="001015AC">
        <w:rPr>
          <w:color w:val="000000" w:themeColor="text1"/>
        </w:rPr>
        <w:t>a somma dei punteggi delle singole risposte darà forma al punteggio finale</w:t>
      </w:r>
      <w:r w:rsidRPr="001015AC">
        <w:rPr>
          <w:color w:val="000000" w:themeColor="text1"/>
        </w:rPr>
        <w:t>. I</w:t>
      </w:r>
      <w:r w:rsidR="00935076" w:rsidRPr="001015AC">
        <w:rPr>
          <w:color w:val="000000" w:themeColor="text1"/>
        </w:rPr>
        <w:t xml:space="preserve">n caso di eccezionale qualità del lavoro </w:t>
      </w:r>
      <w:r w:rsidR="00935076" w:rsidRPr="001015AC">
        <w:rPr>
          <w:rFonts w:ascii="Calibri" w:hAnsi="Calibri" w:cs="Calibri"/>
          <w:color w:val="000000" w:themeColor="text1"/>
        </w:rPr>
        <w:t>è</w:t>
      </w:r>
      <w:r w:rsidR="00935076" w:rsidRPr="001015AC">
        <w:rPr>
          <w:color w:val="000000" w:themeColor="text1"/>
        </w:rPr>
        <w:t xml:space="preserve"> prevista la lode.</w:t>
      </w:r>
    </w:p>
    <w:sectPr w:rsidR="00496CB5" w:rsidRPr="001015AC" w:rsidSect="0041254C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080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39EB7" w14:textId="77777777" w:rsidR="00A859B3" w:rsidRDefault="00A859B3" w:rsidP="0094439A">
      <w:r>
        <w:separator/>
      </w:r>
    </w:p>
  </w:endnote>
  <w:endnote w:type="continuationSeparator" w:id="0">
    <w:p w14:paraId="515A9266" w14:textId="77777777" w:rsidR="00A859B3" w:rsidRDefault="00A859B3" w:rsidP="0094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E4C4" w14:textId="77777777" w:rsidR="00267D71" w:rsidRDefault="00267D71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B9E8DB" w14:textId="77777777" w:rsidR="00267D71" w:rsidRDefault="00267D71" w:rsidP="00940B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2052" w14:textId="77777777" w:rsidR="00267D71" w:rsidRDefault="00267D71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3415C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0215C2E2" w14:textId="77777777" w:rsidR="00267D71" w:rsidRDefault="00267D71" w:rsidP="00940B0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42FD1" w14:textId="77777777" w:rsidR="00A859B3" w:rsidRDefault="00A859B3" w:rsidP="0094439A">
      <w:r>
        <w:separator/>
      </w:r>
    </w:p>
  </w:footnote>
  <w:footnote w:type="continuationSeparator" w:id="0">
    <w:p w14:paraId="65375DD7" w14:textId="77777777" w:rsidR="00A859B3" w:rsidRDefault="00A859B3" w:rsidP="00944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77B46" w14:textId="77777777" w:rsidR="00267D71" w:rsidRDefault="00267D71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5BBCA" w14:textId="77777777" w:rsidR="0041254C" w:rsidRDefault="0041254C" w:rsidP="0041254C">
    <w:pPr>
      <w:pStyle w:val="Intestazione"/>
    </w:pPr>
    <w:r>
      <w:rPr>
        <w:noProof/>
        <w:lang w:eastAsia="it-IT"/>
      </w:rPr>
      <w:drawing>
        <wp:inline distT="0" distB="0" distL="0" distR="0" wp14:anchorId="0BC6B287" wp14:editId="60BBAE65">
          <wp:extent cx="720000" cy="720000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1B1E523A" wp14:editId="7545465F">
          <wp:extent cx="712316" cy="727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31E90E" w14:textId="77777777" w:rsidR="0041254C" w:rsidRDefault="0041254C" w:rsidP="0041254C">
    <w:pPr>
      <w:pStyle w:val="Intestazione"/>
    </w:pPr>
  </w:p>
  <w:p w14:paraId="0D1BCEEC" w14:textId="77777777" w:rsidR="0041254C" w:rsidRDefault="004125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" w15:restartNumberingAfterBreak="0">
    <w:nsid w:val="005E4877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B243D"/>
    <w:multiLevelType w:val="hybridMultilevel"/>
    <w:tmpl w:val="BC6E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746AC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DC7E8B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2F22A5A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3311CD1"/>
    <w:multiLevelType w:val="hybridMultilevel"/>
    <w:tmpl w:val="ABAA3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CB14B9"/>
    <w:multiLevelType w:val="multilevel"/>
    <w:tmpl w:val="4EEAEC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A64FED"/>
    <w:multiLevelType w:val="hybridMultilevel"/>
    <w:tmpl w:val="1CBEF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B0B17"/>
    <w:multiLevelType w:val="hybridMultilevel"/>
    <w:tmpl w:val="42AAF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06431"/>
    <w:multiLevelType w:val="hybridMultilevel"/>
    <w:tmpl w:val="D812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3585D"/>
    <w:multiLevelType w:val="multilevel"/>
    <w:tmpl w:val="4966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C32E77"/>
    <w:multiLevelType w:val="hybridMultilevel"/>
    <w:tmpl w:val="D5FA6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649A7"/>
    <w:multiLevelType w:val="hybridMultilevel"/>
    <w:tmpl w:val="0066A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92B19"/>
    <w:multiLevelType w:val="multilevel"/>
    <w:tmpl w:val="105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F863240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D0C57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7" w15:restartNumberingAfterBreak="0">
    <w:nsid w:val="427421C2"/>
    <w:multiLevelType w:val="hybridMultilevel"/>
    <w:tmpl w:val="ECCA96A6"/>
    <w:lvl w:ilvl="0" w:tplc="6B9818CE">
      <w:start w:val="8"/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8" w15:restartNumberingAfterBreak="0">
    <w:nsid w:val="44663BEC"/>
    <w:multiLevelType w:val="hybridMultilevel"/>
    <w:tmpl w:val="F7C857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96D28"/>
    <w:multiLevelType w:val="hybridMultilevel"/>
    <w:tmpl w:val="AE080F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104F38"/>
    <w:multiLevelType w:val="hybridMultilevel"/>
    <w:tmpl w:val="78B63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14893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32006"/>
    <w:multiLevelType w:val="hybridMultilevel"/>
    <w:tmpl w:val="74E86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026B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E6638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34DBE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71E16"/>
    <w:multiLevelType w:val="hybridMultilevel"/>
    <w:tmpl w:val="98E401B2"/>
    <w:lvl w:ilvl="0" w:tplc="35BCE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715B6"/>
    <w:multiLevelType w:val="hybridMultilevel"/>
    <w:tmpl w:val="39C8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831B0"/>
    <w:multiLevelType w:val="hybridMultilevel"/>
    <w:tmpl w:val="63A41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1F0D02"/>
    <w:multiLevelType w:val="hybridMultilevel"/>
    <w:tmpl w:val="F7981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368C9"/>
    <w:multiLevelType w:val="multilevel"/>
    <w:tmpl w:val="7C9C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782A4B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552E7"/>
    <w:multiLevelType w:val="hybridMultilevel"/>
    <w:tmpl w:val="58FAE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64B2"/>
    <w:multiLevelType w:val="hybridMultilevel"/>
    <w:tmpl w:val="544EAE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E2F4E"/>
    <w:multiLevelType w:val="hybridMultilevel"/>
    <w:tmpl w:val="16029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3118F"/>
    <w:multiLevelType w:val="hybridMultilevel"/>
    <w:tmpl w:val="8BD29D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008972">
    <w:abstractNumId w:val="1"/>
  </w:num>
  <w:num w:numId="2" w16cid:durableId="396365181">
    <w:abstractNumId w:val="28"/>
  </w:num>
  <w:num w:numId="3" w16cid:durableId="1025056239">
    <w:abstractNumId w:val="13"/>
  </w:num>
  <w:num w:numId="4" w16cid:durableId="1891186628">
    <w:abstractNumId w:val="23"/>
  </w:num>
  <w:num w:numId="5" w16cid:durableId="246310414">
    <w:abstractNumId w:val="8"/>
  </w:num>
  <w:num w:numId="6" w16cid:durableId="169100888">
    <w:abstractNumId w:val="3"/>
  </w:num>
  <w:num w:numId="7" w16cid:durableId="124083791">
    <w:abstractNumId w:val="29"/>
  </w:num>
  <w:num w:numId="8" w16cid:durableId="1249079565">
    <w:abstractNumId w:val="15"/>
  </w:num>
  <w:num w:numId="9" w16cid:durableId="519272666">
    <w:abstractNumId w:val="9"/>
  </w:num>
  <w:num w:numId="10" w16cid:durableId="955908390">
    <w:abstractNumId w:val="22"/>
  </w:num>
  <w:num w:numId="11" w16cid:durableId="944966631">
    <w:abstractNumId w:val="2"/>
  </w:num>
  <w:num w:numId="12" w16cid:durableId="340358264">
    <w:abstractNumId w:val="10"/>
  </w:num>
  <w:num w:numId="13" w16cid:durableId="294717996">
    <w:abstractNumId w:val="20"/>
  </w:num>
  <w:num w:numId="14" w16cid:durableId="1361396197">
    <w:abstractNumId w:val="27"/>
  </w:num>
  <w:num w:numId="15" w16cid:durableId="202835967">
    <w:abstractNumId w:val="32"/>
  </w:num>
  <w:num w:numId="16" w16cid:durableId="1164324827">
    <w:abstractNumId w:val="18"/>
  </w:num>
  <w:num w:numId="17" w16cid:durableId="530265064">
    <w:abstractNumId w:val="21"/>
  </w:num>
  <w:num w:numId="18" w16cid:durableId="1014574668">
    <w:abstractNumId w:val="12"/>
  </w:num>
  <w:num w:numId="19" w16cid:durableId="1407724349">
    <w:abstractNumId w:val="6"/>
  </w:num>
  <w:num w:numId="20" w16cid:durableId="1237860704">
    <w:abstractNumId w:val="33"/>
  </w:num>
  <w:num w:numId="21" w16cid:durableId="942961390">
    <w:abstractNumId w:val="35"/>
  </w:num>
  <w:num w:numId="22" w16cid:durableId="879707615">
    <w:abstractNumId w:val="25"/>
  </w:num>
  <w:num w:numId="23" w16cid:durableId="490605007">
    <w:abstractNumId w:val="14"/>
  </w:num>
  <w:num w:numId="24" w16cid:durableId="1462728024">
    <w:abstractNumId w:val="19"/>
  </w:num>
  <w:num w:numId="25" w16cid:durableId="303437584">
    <w:abstractNumId w:val="5"/>
  </w:num>
  <w:num w:numId="26" w16cid:durableId="308948279">
    <w:abstractNumId w:val="31"/>
  </w:num>
  <w:num w:numId="27" w16cid:durableId="1665284077">
    <w:abstractNumId w:val="24"/>
  </w:num>
  <w:num w:numId="28" w16cid:durableId="604776760">
    <w:abstractNumId w:val="7"/>
  </w:num>
  <w:num w:numId="29" w16cid:durableId="500316086">
    <w:abstractNumId w:val="34"/>
  </w:num>
  <w:num w:numId="30" w16cid:durableId="1698696604">
    <w:abstractNumId w:val="4"/>
  </w:num>
  <w:num w:numId="31" w16cid:durableId="1565144682">
    <w:abstractNumId w:val="0"/>
  </w:num>
  <w:num w:numId="32" w16cid:durableId="1675837502">
    <w:abstractNumId w:val="16"/>
  </w:num>
  <w:num w:numId="33" w16cid:durableId="1735812711">
    <w:abstractNumId w:val="26"/>
  </w:num>
  <w:num w:numId="34" w16cid:durableId="720059203">
    <w:abstractNumId w:val="17"/>
  </w:num>
  <w:num w:numId="35" w16cid:durableId="419528090">
    <w:abstractNumId w:val="11"/>
  </w:num>
  <w:num w:numId="36" w16cid:durableId="130666259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4949"/>
    <w:rsid w:val="00013BC4"/>
    <w:rsid w:val="0001510A"/>
    <w:rsid w:val="0004288A"/>
    <w:rsid w:val="00057040"/>
    <w:rsid w:val="00067BE6"/>
    <w:rsid w:val="00072DDF"/>
    <w:rsid w:val="00092B25"/>
    <w:rsid w:val="00092D5C"/>
    <w:rsid w:val="00094D44"/>
    <w:rsid w:val="000C1945"/>
    <w:rsid w:val="000C4076"/>
    <w:rsid w:val="000C6261"/>
    <w:rsid w:val="000D0849"/>
    <w:rsid w:val="000D61E0"/>
    <w:rsid w:val="000F2CB5"/>
    <w:rsid w:val="000F6ECE"/>
    <w:rsid w:val="001015AC"/>
    <w:rsid w:val="00115331"/>
    <w:rsid w:val="00121404"/>
    <w:rsid w:val="00130CA8"/>
    <w:rsid w:val="001333D2"/>
    <w:rsid w:val="00140009"/>
    <w:rsid w:val="00144B8D"/>
    <w:rsid w:val="00153D9F"/>
    <w:rsid w:val="001554F2"/>
    <w:rsid w:val="00160A4F"/>
    <w:rsid w:val="00163BFB"/>
    <w:rsid w:val="001702E6"/>
    <w:rsid w:val="00185088"/>
    <w:rsid w:val="001871AE"/>
    <w:rsid w:val="0018791B"/>
    <w:rsid w:val="001903D9"/>
    <w:rsid w:val="001919D4"/>
    <w:rsid w:val="00192665"/>
    <w:rsid w:val="001A2002"/>
    <w:rsid w:val="001A5986"/>
    <w:rsid w:val="001B3F1E"/>
    <w:rsid w:val="001B4234"/>
    <w:rsid w:val="001B65C2"/>
    <w:rsid w:val="001C48D4"/>
    <w:rsid w:val="001D13E0"/>
    <w:rsid w:val="001D164A"/>
    <w:rsid w:val="001D7E89"/>
    <w:rsid w:val="001E4802"/>
    <w:rsid w:val="00202F7B"/>
    <w:rsid w:val="00204F13"/>
    <w:rsid w:val="002070B1"/>
    <w:rsid w:val="002073CE"/>
    <w:rsid w:val="002121AF"/>
    <w:rsid w:val="00222483"/>
    <w:rsid w:val="0023192D"/>
    <w:rsid w:val="0023265A"/>
    <w:rsid w:val="00242194"/>
    <w:rsid w:val="00243ACB"/>
    <w:rsid w:val="002542FB"/>
    <w:rsid w:val="00255806"/>
    <w:rsid w:val="00264965"/>
    <w:rsid w:val="00266226"/>
    <w:rsid w:val="00267D71"/>
    <w:rsid w:val="00276D42"/>
    <w:rsid w:val="00280D6B"/>
    <w:rsid w:val="00284172"/>
    <w:rsid w:val="00297604"/>
    <w:rsid w:val="002A1069"/>
    <w:rsid w:val="002A1AA7"/>
    <w:rsid w:val="002A238C"/>
    <w:rsid w:val="002A43A2"/>
    <w:rsid w:val="002B0060"/>
    <w:rsid w:val="002C0404"/>
    <w:rsid w:val="002D1D8E"/>
    <w:rsid w:val="002D3AAF"/>
    <w:rsid w:val="002E3E6C"/>
    <w:rsid w:val="002E6A11"/>
    <w:rsid w:val="00305C5E"/>
    <w:rsid w:val="00310C9D"/>
    <w:rsid w:val="00322650"/>
    <w:rsid w:val="0034087F"/>
    <w:rsid w:val="00344DF9"/>
    <w:rsid w:val="003467CE"/>
    <w:rsid w:val="0034774E"/>
    <w:rsid w:val="003519A0"/>
    <w:rsid w:val="00352D17"/>
    <w:rsid w:val="00353A86"/>
    <w:rsid w:val="00355909"/>
    <w:rsid w:val="00361058"/>
    <w:rsid w:val="0036278E"/>
    <w:rsid w:val="00383354"/>
    <w:rsid w:val="00385AB9"/>
    <w:rsid w:val="00387724"/>
    <w:rsid w:val="003959B3"/>
    <w:rsid w:val="00396FE2"/>
    <w:rsid w:val="003A1A41"/>
    <w:rsid w:val="003A70F0"/>
    <w:rsid w:val="003B0C9E"/>
    <w:rsid w:val="003B553F"/>
    <w:rsid w:val="003C78D1"/>
    <w:rsid w:val="003D245C"/>
    <w:rsid w:val="003E3961"/>
    <w:rsid w:val="003E5439"/>
    <w:rsid w:val="003E6788"/>
    <w:rsid w:val="0040332B"/>
    <w:rsid w:val="004069FD"/>
    <w:rsid w:val="0041254C"/>
    <w:rsid w:val="00417AC0"/>
    <w:rsid w:val="00420122"/>
    <w:rsid w:val="00423F25"/>
    <w:rsid w:val="00432EE2"/>
    <w:rsid w:val="0043464D"/>
    <w:rsid w:val="00437182"/>
    <w:rsid w:val="00450C0D"/>
    <w:rsid w:val="004565BA"/>
    <w:rsid w:val="004633F8"/>
    <w:rsid w:val="00483256"/>
    <w:rsid w:val="004845E4"/>
    <w:rsid w:val="0048585D"/>
    <w:rsid w:val="00492CD1"/>
    <w:rsid w:val="00496CB5"/>
    <w:rsid w:val="004976CB"/>
    <w:rsid w:val="004A23F0"/>
    <w:rsid w:val="004B05A0"/>
    <w:rsid w:val="004B226D"/>
    <w:rsid w:val="004B447F"/>
    <w:rsid w:val="004B599D"/>
    <w:rsid w:val="004C35D5"/>
    <w:rsid w:val="004E1BCE"/>
    <w:rsid w:val="004E3FC8"/>
    <w:rsid w:val="004E45AB"/>
    <w:rsid w:val="004E66C5"/>
    <w:rsid w:val="004F060B"/>
    <w:rsid w:val="004F0FE0"/>
    <w:rsid w:val="004F1A50"/>
    <w:rsid w:val="004F2D9E"/>
    <w:rsid w:val="00501631"/>
    <w:rsid w:val="00506973"/>
    <w:rsid w:val="00506C63"/>
    <w:rsid w:val="00507FE5"/>
    <w:rsid w:val="00510229"/>
    <w:rsid w:val="00517D7A"/>
    <w:rsid w:val="00530648"/>
    <w:rsid w:val="00534B3D"/>
    <w:rsid w:val="00542DD0"/>
    <w:rsid w:val="0055068E"/>
    <w:rsid w:val="0055160B"/>
    <w:rsid w:val="00554264"/>
    <w:rsid w:val="00557D2D"/>
    <w:rsid w:val="00557F85"/>
    <w:rsid w:val="00565064"/>
    <w:rsid w:val="00567D8B"/>
    <w:rsid w:val="005709B4"/>
    <w:rsid w:val="00574452"/>
    <w:rsid w:val="005931AD"/>
    <w:rsid w:val="005B3412"/>
    <w:rsid w:val="005C09DD"/>
    <w:rsid w:val="005C5E1B"/>
    <w:rsid w:val="005C7471"/>
    <w:rsid w:val="005D352B"/>
    <w:rsid w:val="005D36E5"/>
    <w:rsid w:val="005D74A7"/>
    <w:rsid w:val="005E2004"/>
    <w:rsid w:val="005E5631"/>
    <w:rsid w:val="005F0363"/>
    <w:rsid w:val="005F42EB"/>
    <w:rsid w:val="005F493C"/>
    <w:rsid w:val="00603CD3"/>
    <w:rsid w:val="006119C2"/>
    <w:rsid w:val="006121DB"/>
    <w:rsid w:val="0062117D"/>
    <w:rsid w:val="00647AFF"/>
    <w:rsid w:val="00664B08"/>
    <w:rsid w:val="00672C29"/>
    <w:rsid w:val="00695BF6"/>
    <w:rsid w:val="006A00C8"/>
    <w:rsid w:val="006A71C6"/>
    <w:rsid w:val="006C7D11"/>
    <w:rsid w:val="006D3A7B"/>
    <w:rsid w:val="006D61D9"/>
    <w:rsid w:val="006D9549"/>
    <w:rsid w:val="006E6A40"/>
    <w:rsid w:val="006F2072"/>
    <w:rsid w:val="006F2E32"/>
    <w:rsid w:val="007122C5"/>
    <w:rsid w:val="00726829"/>
    <w:rsid w:val="0073303B"/>
    <w:rsid w:val="00733A5E"/>
    <w:rsid w:val="00735CF5"/>
    <w:rsid w:val="00736625"/>
    <w:rsid w:val="00741B60"/>
    <w:rsid w:val="00742397"/>
    <w:rsid w:val="007427D4"/>
    <w:rsid w:val="0075795E"/>
    <w:rsid w:val="00761713"/>
    <w:rsid w:val="00763A94"/>
    <w:rsid w:val="00766697"/>
    <w:rsid w:val="00771824"/>
    <w:rsid w:val="00771B93"/>
    <w:rsid w:val="0078528E"/>
    <w:rsid w:val="007A131F"/>
    <w:rsid w:val="007B26AB"/>
    <w:rsid w:val="007B3949"/>
    <w:rsid w:val="007B3D16"/>
    <w:rsid w:val="007C0540"/>
    <w:rsid w:val="007C05D1"/>
    <w:rsid w:val="007C26DD"/>
    <w:rsid w:val="007D1B6E"/>
    <w:rsid w:val="007D3A68"/>
    <w:rsid w:val="007F578D"/>
    <w:rsid w:val="00805722"/>
    <w:rsid w:val="00813C99"/>
    <w:rsid w:val="008158E3"/>
    <w:rsid w:val="00820092"/>
    <w:rsid w:val="008304C1"/>
    <w:rsid w:val="00835E09"/>
    <w:rsid w:val="0083607A"/>
    <w:rsid w:val="00837A65"/>
    <w:rsid w:val="00860BA9"/>
    <w:rsid w:val="008628E9"/>
    <w:rsid w:val="00864274"/>
    <w:rsid w:val="00872BF5"/>
    <w:rsid w:val="008875CB"/>
    <w:rsid w:val="0089197A"/>
    <w:rsid w:val="0089252B"/>
    <w:rsid w:val="00894091"/>
    <w:rsid w:val="00894C51"/>
    <w:rsid w:val="008B3E9B"/>
    <w:rsid w:val="008B4512"/>
    <w:rsid w:val="008C0907"/>
    <w:rsid w:val="008C2F06"/>
    <w:rsid w:val="008C3741"/>
    <w:rsid w:val="008C56AB"/>
    <w:rsid w:val="008D4AB6"/>
    <w:rsid w:val="008D621E"/>
    <w:rsid w:val="008E3748"/>
    <w:rsid w:val="008E7F3E"/>
    <w:rsid w:val="008F153C"/>
    <w:rsid w:val="00901CF2"/>
    <w:rsid w:val="0090780C"/>
    <w:rsid w:val="00914B69"/>
    <w:rsid w:val="009150E5"/>
    <w:rsid w:val="009230B6"/>
    <w:rsid w:val="00923C39"/>
    <w:rsid w:val="00930AE7"/>
    <w:rsid w:val="00932EA0"/>
    <w:rsid w:val="00935076"/>
    <w:rsid w:val="009359C1"/>
    <w:rsid w:val="00940B03"/>
    <w:rsid w:val="0094439A"/>
    <w:rsid w:val="00965F53"/>
    <w:rsid w:val="00966328"/>
    <w:rsid w:val="00976C26"/>
    <w:rsid w:val="009B1148"/>
    <w:rsid w:val="009B276B"/>
    <w:rsid w:val="009B630D"/>
    <w:rsid w:val="009B703A"/>
    <w:rsid w:val="009C12C8"/>
    <w:rsid w:val="009C2477"/>
    <w:rsid w:val="009D1B4E"/>
    <w:rsid w:val="009D2462"/>
    <w:rsid w:val="009D75D6"/>
    <w:rsid w:val="009E000C"/>
    <w:rsid w:val="009F09CF"/>
    <w:rsid w:val="00A02683"/>
    <w:rsid w:val="00A07B3F"/>
    <w:rsid w:val="00A14AEF"/>
    <w:rsid w:val="00A14F58"/>
    <w:rsid w:val="00A1668A"/>
    <w:rsid w:val="00A22672"/>
    <w:rsid w:val="00A520A7"/>
    <w:rsid w:val="00A61B3F"/>
    <w:rsid w:val="00A847C9"/>
    <w:rsid w:val="00A859B3"/>
    <w:rsid w:val="00A93A87"/>
    <w:rsid w:val="00AB0003"/>
    <w:rsid w:val="00AB16E2"/>
    <w:rsid w:val="00AB3A9D"/>
    <w:rsid w:val="00AC7C91"/>
    <w:rsid w:val="00AD0F53"/>
    <w:rsid w:val="00AD5C44"/>
    <w:rsid w:val="00AE2FE4"/>
    <w:rsid w:val="00AF0655"/>
    <w:rsid w:val="00AF15A1"/>
    <w:rsid w:val="00AF5333"/>
    <w:rsid w:val="00AF74FE"/>
    <w:rsid w:val="00B04048"/>
    <w:rsid w:val="00B06C6F"/>
    <w:rsid w:val="00B158C7"/>
    <w:rsid w:val="00B20EC7"/>
    <w:rsid w:val="00B3415C"/>
    <w:rsid w:val="00B35BF2"/>
    <w:rsid w:val="00B37690"/>
    <w:rsid w:val="00B50248"/>
    <w:rsid w:val="00B572F1"/>
    <w:rsid w:val="00B64097"/>
    <w:rsid w:val="00B642F9"/>
    <w:rsid w:val="00B7029A"/>
    <w:rsid w:val="00B8276C"/>
    <w:rsid w:val="00B84876"/>
    <w:rsid w:val="00B87B82"/>
    <w:rsid w:val="00BA1416"/>
    <w:rsid w:val="00BA19B1"/>
    <w:rsid w:val="00BA295A"/>
    <w:rsid w:val="00BB0D11"/>
    <w:rsid w:val="00BB1315"/>
    <w:rsid w:val="00BC60A0"/>
    <w:rsid w:val="00BD175A"/>
    <w:rsid w:val="00BD18B5"/>
    <w:rsid w:val="00C00B94"/>
    <w:rsid w:val="00C0316A"/>
    <w:rsid w:val="00C037BB"/>
    <w:rsid w:val="00C04CC3"/>
    <w:rsid w:val="00C05486"/>
    <w:rsid w:val="00C06A22"/>
    <w:rsid w:val="00C239E5"/>
    <w:rsid w:val="00C2770E"/>
    <w:rsid w:val="00C336F3"/>
    <w:rsid w:val="00C47D5D"/>
    <w:rsid w:val="00C47FD3"/>
    <w:rsid w:val="00C57311"/>
    <w:rsid w:val="00C668B7"/>
    <w:rsid w:val="00C73BDE"/>
    <w:rsid w:val="00C81180"/>
    <w:rsid w:val="00C81264"/>
    <w:rsid w:val="00C81489"/>
    <w:rsid w:val="00C85FE1"/>
    <w:rsid w:val="00C914D2"/>
    <w:rsid w:val="00C91AD9"/>
    <w:rsid w:val="00C96668"/>
    <w:rsid w:val="00CA1CD7"/>
    <w:rsid w:val="00CA478D"/>
    <w:rsid w:val="00CA54B1"/>
    <w:rsid w:val="00CA7FA0"/>
    <w:rsid w:val="00CB6BCD"/>
    <w:rsid w:val="00CB6F7F"/>
    <w:rsid w:val="00CB7393"/>
    <w:rsid w:val="00CC02C5"/>
    <w:rsid w:val="00CC040C"/>
    <w:rsid w:val="00CC3DF3"/>
    <w:rsid w:val="00CD1F4A"/>
    <w:rsid w:val="00CE45C8"/>
    <w:rsid w:val="00CE4FBE"/>
    <w:rsid w:val="00CF0A6B"/>
    <w:rsid w:val="00D04C00"/>
    <w:rsid w:val="00D05D02"/>
    <w:rsid w:val="00D1103C"/>
    <w:rsid w:val="00D14949"/>
    <w:rsid w:val="00D16D92"/>
    <w:rsid w:val="00D17D62"/>
    <w:rsid w:val="00D324A9"/>
    <w:rsid w:val="00D3311E"/>
    <w:rsid w:val="00D4122F"/>
    <w:rsid w:val="00D45998"/>
    <w:rsid w:val="00D46AD9"/>
    <w:rsid w:val="00D53BA0"/>
    <w:rsid w:val="00D56022"/>
    <w:rsid w:val="00D617E1"/>
    <w:rsid w:val="00D702DB"/>
    <w:rsid w:val="00D72272"/>
    <w:rsid w:val="00D8260A"/>
    <w:rsid w:val="00DA2DB6"/>
    <w:rsid w:val="00DC3545"/>
    <w:rsid w:val="00DD4D13"/>
    <w:rsid w:val="00DD5015"/>
    <w:rsid w:val="00DE378F"/>
    <w:rsid w:val="00DE4A0A"/>
    <w:rsid w:val="00DE75EF"/>
    <w:rsid w:val="00DE7BCC"/>
    <w:rsid w:val="00DF2423"/>
    <w:rsid w:val="00E00EE6"/>
    <w:rsid w:val="00E04DA1"/>
    <w:rsid w:val="00E05623"/>
    <w:rsid w:val="00E11ABA"/>
    <w:rsid w:val="00E26721"/>
    <w:rsid w:val="00E37E52"/>
    <w:rsid w:val="00E45A80"/>
    <w:rsid w:val="00E529DA"/>
    <w:rsid w:val="00E572AC"/>
    <w:rsid w:val="00E6231C"/>
    <w:rsid w:val="00E62887"/>
    <w:rsid w:val="00E72C83"/>
    <w:rsid w:val="00E730AB"/>
    <w:rsid w:val="00E75B4D"/>
    <w:rsid w:val="00E82B5E"/>
    <w:rsid w:val="00E83595"/>
    <w:rsid w:val="00E842EB"/>
    <w:rsid w:val="00E8552C"/>
    <w:rsid w:val="00E8678D"/>
    <w:rsid w:val="00E90A87"/>
    <w:rsid w:val="00E92601"/>
    <w:rsid w:val="00EA3AF2"/>
    <w:rsid w:val="00EA4351"/>
    <w:rsid w:val="00EA7E45"/>
    <w:rsid w:val="00EB26E6"/>
    <w:rsid w:val="00EB6109"/>
    <w:rsid w:val="00EB69AB"/>
    <w:rsid w:val="00EB772F"/>
    <w:rsid w:val="00EC2F42"/>
    <w:rsid w:val="00ED299F"/>
    <w:rsid w:val="00ED738D"/>
    <w:rsid w:val="00EE72FE"/>
    <w:rsid w:val="00EE7BD1"/>
    <w:rsid w:val="00EF3532"/>
    <w:rsid w:val="00EF6F4B"/>
    <w:rsid w:val="00F20D4D"/>
    <w:rsid w:val="00F22035"/>
    <w:rsid w:val="00F26BAD"/>
    <w:rsid w:val="00F33316"/>
    <w:rsid w:val="00F35124"/>
    <w:rsid w:val="00F37306"/>
    <w:rsid w:val="00F41F6B"/>
    <w:rsid w:val="00F46E9A"/>
    <w:rsid w:val="00F50BB0"/>
    <w:rsid w:val="00F54C32"/>
    <w:rsid w:val="00F652FF"/>
    <w:rsid w:val="00F65D1E"/>
    <w:rsid w:val="00F7318F"/>
    <w:rsid w:val="00F823FD"/>
    <w:rsid w:val="00F865E3"/>
    <w:rsid w:val="00F96F85"/>
    <w:rsid w:val="00FA02CC"/>
    <w:rsid w:val="00FA37A4"/>
    <w:rsid w:val="00FC00C8"/>
    <w:rsid w:val="00FD0FA1"/>
    <w:rsid w:val="00FD3185"/>
    <w:rsid w:val="00FD364B"/>
    <w:rsid w:val="00FE3AEE"/>
    <w:rsid w:val="00FF047A"/>
    <w:rsid w:val="01AB8E62"/>
    <w:rsid w:val="01D0A43E"/>
    <w:rsid w:val="0383EEFE"/>
    <w:rsid w:val="0428B23C"/>
    <w:rsid w:val="051AD570"/>
    <w:rsid w:val="05BAC512"/>
    <w:rsid w:val="07072148"/>
    <w:rsid w:val="08F394C4"/>
    <w:rsid w:val="090F249E"/>
    <w:rsid w:val="0B189830"/>
    <w:rsid w:val="0CE3BF15"/>
    <w:rsid w:val="0EB981FB"/>
    <w:rsid w:val="0F70B720"/>
    <w:rsid w:val="1481439F"/>
    <w:rsid w:val="154ADE27"/>
    <w:rsid w:val="19345830"/>
    <w:rsid w:val="1A09D13F"/>
    <w:rsid w:val="1D0AB90F"/>
    <w:rsid w:val="1D1AC4F6"/>
    <w:rsid w:val="1F26918A"/>
    <w:rsid w:val="2304B000"/>
    <w:rsid w:val="23AFC6A2"/>
    <w:rsid w:val="2404A604"/>
    <w:rsid w:val="25C3CACF"/>
    <w:rsid w:val="25D277D0"/>
    <w:rsid w:val="2613B019"/>
    <w:rsid w:val="2684759A"/>
    <w:rsid w:val="28104B7F"/>
    <w:rsid w:val="2B3A1FDA"/>
    <w:rsid w:val="2CBE5989"/>
    <w:rsid w:val="2EEF0791"/>
    <w:rsid w:val="305CD29B"/>
    <w:rsid w:val="30DEACD3"/>
    <w:rsid w:val="32A9C6AA"/>
    <w:rsid w:val="33C4D694"/>
    <w:rsid w:val="36C58A6D"/>
    <w:rsid w:val="36D2D999"/>
    <w:rsid w:val="36FA2AD3"/>
    <w:rsid w:val="372136F5"/>
    <w:rsid w:val="3B4A853F"/>
    <w:rsid w:val="3C508290"/>
    <w:rsid w:val="3F0A5B31"/>
    <w:rsid w:val="3FEFA002"/>
    <w:rsid w:val="42416634"/>
    <w:rsid w:val="425C44ED"/>
    <w:rsid w:val="4426B01C"/>
    <w:rsid w:val="44ECBF73"/>
    <w:rsid w:val="47207BF8"/>
    <w:rsid w:val="4972227F"/>
    <w:rsid w:val="4A37A9E2"/>
    <w:rsid w:val="4A5A47C9"/>
    <w:rsid w:val="4B715FE3"/>
    <w:rsid w:val="4DA9EC90"/>
    <w:rsid w:val="4EEE5C3B"/>
    <w:rsid w:val="4FF8A8C6"/>
    <w:rsid w:val="4FF9FA2B"/>
    <w:rsid w:val="519417FC"/>
    <w:rsid w:val="5234CF3C"/>
    <w:rsid w:val="52B3B419"/>
    <w:rsid w:val="54B29061"/>
    <w:rsid w:val="577BADBD"/>
    <w:rsid w:val="5798F3C1"/>
    <w:rsid w:val="5B696C67"/>
    <w:rsid w:val="626D159B"/>
    <w:rsid w:val="66BC1813"/>
    <w:rsid w:val="67598594"/>
    <w:rsid w:val="68B6E63E"/>
    <w:rsid w:val="69A1B4F4"/>
    <w:rsid w:val="6B3FE335"/>
    <w:rsid w:val="6E9742B1"/>
    <w:rsid w:val="6FE7D75D"/>
    <w:rsid w:val="701FE343"/>
    <w:rsid w:val="731E4E18"/>
    <w:rsid w:val="7390BED9"/>
    <w:rsid w:val="7494307F"/>
    <w:rsid w:val="754274E5"/>
    <w:rsid w:val="756D22B2"/>
    <w:rsid w:val="77E9AE06"/>
    <w:rsid w:val="798E0D02"/>
    <w:rsid w:val="7A3A4C9B"/>
    <w:rsid w:val="7AB7FFA5"/>
    <w:rsid w:val="7E999305"/>
    <w:rsid w:val="7F77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F5FBA5"/>
  <w15:docId w15:val="{41B43DBE-B1A5-A549-9656-7C631EA7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1058"/>
  </w:style>
  <w:style w:type="paragraph" w:styleId="Titolo1">
    <w:name w:val="heading 1"/>
    <w:basedOn w:val="Normale"/>
    <w:next w:val="Normale"/>
    <w:link w:val="Titolo1Carattere"/>
    <w:uiPriority w:val="9"/>
    <w:qFormat/>
    <w:rsid w:val="00FF047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120" w:after="240"/>
      <w:jc w:val="left"/>
      <w:outlineLvl w:val="0"/>
    </w:pPr>
    <w:rPr>
      <w:rFonts w:eastAsiaTheme="minorEastAsia"/>
      <w:b/>
      <w:caps/>
      <w:color w:val="FFFFFF" w:themeColor="background1"/>
      <w:spacing w:val="15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7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4949"/>
    <w:pPr>
      <w:autoSpaceDE w:val="0"/>
      <w:autoSpaceDN w:val="0"/>
      <w:adjustRightInd w:val="0"/>
      <w:jc w:val="left"/>
    </w:pPr>
    <w:rPr>
      <w:rFonts w:ascii="Trebuchet MS" w:hAnsi="Trebuchet MS" w:cs="Trebuchet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02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D084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08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252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39A"/>
  </w:style>
  <w:style w:type="paragraph" w:styleId="Pidipagina">
    <w:name w:val="footer"/>
    <w:basedOn w:val="Normale"/>
    <w:link w:val="Pidipagina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39A"/>
  </w:style>
  <w:style w:type="paragraph" w:styleId="Testonotaapidipagina">
    <w:name w:val="footnote text"/>
    <w:basedOn w:val="Normale"/>
    <w:link w:val="TestonotaapidipaginaCarattere"/>
    <w:uiPriority w:val="99"/>
    <w:unhideWhenUsed/>
    <w:rsid w:val="009443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3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439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D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F15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15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15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15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15A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047A"/>
    <w:rPr>
      <w:rFonts w:eastAsiaTheme="minorEastAsia"/>
      <w:b/>
      <w:caps/>
      <w:color w:val="FFFFFF" w:themeColor="background1"/>
      <w:spacing w:val="15"/>
      <w:sz w:val="28"/>
      <w:shd w:val="clear" w:color="auto" w:fill="4F81BD" w:themeFill="accent1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D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umeropagina">
    <w:name w:val="page number"/>
    <w:basedOn w:val="Carpredefinitoparagrafo"/>
    <w:uiPriority w:val="99"/>
    <w:semiHidden/>
    <w:unhideWhenUsed/>
    <w:rsid w:val="00940B03"/>
  </w:style>
  <w:style w:type="character" w:customStyle="1" w:styleId="Titolo2Carattere">
    <w:name w:val="Titolo 2 Carattere"/>
    <w:basedOn w:val="Carpredefinitoparagrafo"/>
    <w:link w:val="Titolo2"/>
    <w:uiPriority w:val="9"/>
    <w:rsid w:val="00CA47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450C0D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8"/>
      <w:szCs w:val="18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6CB5"/>
    <w:rPr>
      <w:rFonts w:ascii="Arial" w:eastAsia="Times New Roman" w:hAnsi="Arial" w:cs="Arial"/>
      <w:b/>
      <w:bCs/>
      <w:sz w:val="18"/>
      <w:szCs w:val="18"/>
      <w:lang w:eastAsia="it-IT"/>
    </w:rPr>
  </w:style>
  <w:style w:type="paragraph" w:styleId="NormaleWeb">
    <w:name w:val="Normal (Web)"/>
    <w:basedOn w:val="Normale"/>
    <w:uiPriority w:val="99"/>
    <w:unhideWhenUsed/>
    <w:rsid w:val="00496C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96CB5"/>
  </w:style>
  <w:style w:type="paragraph" w:styleId="Revisione">
    <w:name w:val="Revision"/>
    <w:hidden/>
    <w:uiPriority w:val="99"/>
    <w:semiHidden/>
    <w:rsid w:val="00837A65"/>
    <w:pPr>
      <w:jc w:val="left"/>
    </w:pPr>
  </w:style>
  <w:style w:type="paragraph" w:customStyle="1" w:styleId="ECVLeftDetails">
    <w:name w:val="_ECV_LeftDetails"/>
    <w:basedOn w:val="Normale"/>
    <w:rsid w:val="000F2CB5"/>
    <w:pPr>
      <w:widowControl w:val="0"/>
      <w:suppressLineNumbers/>
      <w:suppressAutoHyphens/>
      <w:spacing w:before="23"/>
      <w:ind w:right="283"/>
      <w:jc w:val="right"/>
    </w:pPr>
    <w:rPr>
      <w:rFonts w:ascii="Arial" w:eastAsia="SimSun" w:hAnsi="Arial" w:cs="Mangal"/>
      <w:color w:val="0E4194"/>
      <w:spacing w:val="-6"/>
      <w:kern w:val="1"/>
      <w:sz w:val="18"/>
      <w:szCs w:val="24"/>
      <w:lang w:val="en-GB"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2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ss.terni.unipg.it/ojs/index.php/sis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ss.terni.unipg.it/ojs/index.php/siss/article/view/144/1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8EA8F52018534A8D0AD51B01E37941" ma:contentTypeVersion="0" ma:contentTypeDescription="Creare un nuovo documento." ma:contentTypeScope="" ma:versionID="28cd077b88057b922f7a6aec35e786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a373c70dcfdb0a3329420882916a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940063-D52C-4568-9E8A-D09E74D9F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5C4094-BB1C-48CF-B56D-213C107B3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BB5CF8-548D-409C-9984-AAF44BF56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9BFBD0-4405-45E2-A2B0-B85228EB58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Marialuisa Menna</dc:creator>
  <cp:lastModifiedBy>Sara Sbaragli</cp:lastModifiedBy>
  <cp:revision>271</cp:revision>
  <cp:lastPrinted>2021-05-12T21:57:00Z</cp:lastPrinted>
  <dcterms:created xsi:type="dcterms:W3CDTF">2021-07-05T09:35:00Z</dcterms:created>
  <dcterms:modified xsi:type="dcterms:W3CDTF">2026-02-24T07:17:00Z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0x010100B38EA8F52018534A8D0AD51B01E37941</vt:lpwstr>
  </property>
</Properties>
</file>